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7129" w:rsidRDefault="00660EBD">
      <w:pPr>
        <w:jc w:val="center"/>
        <w:rPr>
          <w:sz w:val="24"/>
          <w:szCs w:val="24"/>
        </w:rPr>
      </w:pPr>
      <w:r>
        <w:rPr>
          <w:sz w:val="24"/>
          <w:szCs w:val="24"/>
        </w:rPr>
        <w:t>RECOEVO LESSON</w:t>
      </w:r>
    </w:p>
    <w:p w14:paraId="00000002" w14:textId="77777777" w:rsidR="00D37129" w:rsidRDefault="00660EBD">
      <w:pPr>
        <w:jc w:val="center"/>
        <w:rPr>
          <w:sz w:val="24"/>
          <w:szCs w:val="24"/>
        </w:rPr>
      </w:pPr>
      <w:r>
        <w:rPr>
          <w:sz w:val="24"/>
          <w:szCs w:val="24"/>
        </w:rPr>
        <w:t>Biology 10 SMC</w:t>
      </w:r>
    </w:p>
    <w:p w14:paraId="00000003" w14:textId="77777777" w:rsidR="00D37129" w:rsidRDefault="00660EBD">
      <w:pPr>
        <w:jc w:val="center"/>
        <w:rPr>
          <w:sz w:val="24"/>
          <w:szCs w:val="24"/>
        </w:rPr>
      </w:pPr>
      <w:r>
        <w:rPr>
          <w:sz w:val="24"/>
          <w:szCs w:val="24"/>
        </w:rPr>
        <w:t xml:space="preserve">What is an animal? Are </w:t>
      </w:r>
      <w:proofErr w:type="gramStart"/>
      <w:r>
        <w:rPr>
          <w:sz w:val="24"/>
          <w:szCs w:val="24"/>
        </w:rPr>
        <w:t>humans</w:t>
      </w:r>
      <w:proofErr w:type="gramEnd"/>
      <w:r>
        <w:rPr>
          <w:sz w:val="24"/>
          <w:szCs w:val="24"/>
        </w:rPr>
        <w:t xml:space="preserve"> animals?</w:t>
      </w:r>
    </w:p>
    <w:p w14:paraId="00000004" w14:textId="77777777" w:rsidR="00D37129" w:rsidRDefault="00660EBD">
      <w:pPr>
        <w:jc w:val="center"/>
        <w:rPr>
          <w:sz w:val="24"/>
          <w:szCs w:val="24"/>
        </w:rPr>
      </w:pPr>
      <w:r>
        <w:rPr>
          <w:sz w:val="24"/>
          <w:szCs w:val="24"/>
        </w:rPr>
        <w:t>Saint Mary’s College of California</w:t>
      </w:r>
    </w:p>
    <w:p w14:paraId="00000005" w14:textId="77777777" w:rsidR="00D37129" w:rsidRDefault="00660EBD">
      <w:pPr>
        <w:jc w:val="center"/>
        <w:rPr>
          <w:sz w:val="24"/>
          <w:szCs w:val="24"/>
        </w:rPr>
      </w:pPr>
      <w:r>
        <w:rPr>
          <w:sz w:val="24"/>
          <w:szCs w:val="24"/>
        </w:rPr>
        <w:t xml:space="preserve">Kai Blaisdell, Eric </w:t>
      </w:r>
      <w:proofErr w:type="spellStart"/>
      <w:r>
        <w:rPr>
          <w:sz w:val="24"/>
          <w:szCs w:val="24"/>
        </w:rPr>
        <w:t>Sias</w:t>
      </w:r>
      <w:proofErr w:type="spellEnd"/>
      <w:r>
        <w:rPr>
          <w:sz w:val="24"/>
          <w:szCs w:val="24"/>
        </w:rPr>
        <w:t>, Anthony Suarez-Abraham</w:t>
      </w:r>
    </w:p>
    <w:p w14:paraId="00000006" w14:textId="77777777" w:rsidR="00D37129" w:rsidRDefault="00D37129">
      <w:pPr>
        <w:rPr>
          <w:b/>
          <w:sz w:val="24"/>
          <w:szCs w:val="24"/>
        </w:rPr>
      </w:pPr>
    </w:p>
    <w:p w14:paraId="00000007" w14:textId="77777777" w:rsidR="00D37129" w:rsidRDefault="00660EBD">
      <w:pPr>
        <w:rPr>
          <w:b/>
          <w:sz w:val="24"/>
          <w:szCs w:val="24"/>
        </w:rPr>
      </w:pPr>
      <w:r>
        <w:rPr>
          <w:b/>
          <w:sz w:val="24"/>
          <w:szCs w:val="24"/>
        </w:rPr>
        <w:t>Possible Resources for establishing respect early in the semester:</w:t>
      </w:r>
    </w:p>
    <w:p w14:paraId="00000008" w14:textId="77777777" w:rsidR="00D37129" w:rsidRDefault="00D37129">
      <w:pPr>
        <w:rPr>
          <w:sz w:val="24"/>
          <w:szCs w:val="24"/>
        </w:rPr>
      </w:pPr>
    </w:p>
    <w:p w14:paraId="00000009" w14:textId="77777777" w:rsidR="00D37129" w:rsidRDefault="00660EBD">
      <w:pPr>
        <w:rPr>
          <w:b/>
          <w:sz w:val="24"/>
          <w:szCs w:val="24"/>
        </w:rPr>
      </w:pPr>
      <w:r>
        <w:rPr>
          <w:b/>
          <w:sz w:val="24"/>
          <w:szCs w:val="24"/>
        </w:rPr>
        <w:t>Syllabus Statement:</w:t>
      </w:r>
    </w:p>
    <w:p w14:paraId="0000000A" w14:textId="77777777" w:rsidR="00D37129" w:rsidRDefault="00660EBD">
      <w:pPr>
        <w:spacing w:before="240" w:after="240"/>
        <w:rPr>
          <w:sz w:val="24"/>
          <w:szCs w:val="24"/>
        </w:rPr>
      </w:pPr>
      <w:r>
        <w:rPr>
          <w:sz w:val="24"/>
          <w:szCs w:val="24"/>
        </w:rPr>
        <w:t xml:space="preserve">Every student in this class, regardless of personal history or identity categories, is a welcome and important member of this group. Your experiences are </w:t>
      </w:r>
      <w:proofErr w:type="gramStart"/>
      <w:r>
        <w:rPr>
          <w:sz w:val="24"/>
          <w:szCs w:val="24"/>
        </w:rPr>
        <w:t>important</w:t>
      </w:r>
      <w:proofErr w:type="gramEnd"/>
      <w:r>
        <w:rPr>
          <w:sz w:val="24"/>
          <w:szCs w:val="24"/>
        </w:rPr>
        <w:t xml:space="preserve"> and </w:t>
      </w:r>
      <w:r>
        <w:rPr>
          <w:sz w:val="24"/>
          <w:szCs w:val="24"/>
        </w:rPr>
        <w:t>you are encouraged to share them as they become relevant to our class. No student in this class is ever expected or believed to speak for all members of any group(s).</w:t>
      </w:r>
    </w:p>
    <w:p w14:paraId="0000000B" w14:textId="77777777" w:rsidR="00D37129" w:rsidRDefault="00660EBD">
      <w:pPr>
        <w:spacing w:before="240" w:after="240"/>
        <w:rPr>
          <w:b/>
          <w:sz w:val="24"/>
          <w:szCs w:val="24"/>
        </w:rPr>
      </w:pPr>
      <w:r>
        <w:rPr>
          <w:sz w:val="24"/>
          <w:szCs w:val="24"/>
        </w:rPr>
        <w:t xml:space="preserve">In this classroom, you have the right to determine your own identity. You have the right </w:t>
      </w:r>
      <w:r>
        <w:rPr>
          <w:sz w:val="24"/>
          <w:szCs w:val="24"/>
        </w:rPr>
        <w:t>to be called by whatever name you wish. You have the right to be referred to by your pronouns. You have the right to adjust these things at any point in your education. If you find that there are aspects of course instruction, subject matter, or class envi</w:t>
      </w:r>
      <w:r>
        <w:rPr>
          <w:sz w:val="24"/>
          <w:szCs w:val="24"/>
        </w:rPr>
        <w:t>ronment that you find result in barriers to your inclusion, please contact me right away, privately without fear of reprisal. We are all learning. I am learning, and it is my goal to continue learning and improving in my job to support all students in your</w:t>
      </w:r>
      <w:r>
        <w:rPr>
          <w:sz w:val="24"/>
          <w:szCs w:val="24"/>
        </w:rPr>
        <w:t xml:space="preserve"> education. </w:t>
      </w:r>
    </w:p>
    <w:p w14:paraId="0000000C" w14:textId="77777777" w:rsidR="00D37129" w:rsidRDefault="00660EBD">
      <w:pPr>
        <w:rPr>
          <w:b/>
          <w:sz w:val="24"/>
          <w:szCs w:val="24"/>
        </w:rPr>
      </w:pPr>
      <w:r>
        <w:rPr>
          <w:b/>
          <w:sz w:val="24"/>
          <w:szCs w:val="24"/>
        </w:rPr>
        <w:t>Draft Classroom Integrity:</w:t>
      </w:r>
    </w:p>
    <w:p w14:paraId="0000000D" w14:textId="77777777" w:rsidR="00D37129" w:rsidRDefault="00D37129">
      <w:pPr>
        <w:jc w:val="center"/>
        <w:rPr>
          <w:b/>
          <w:sz w:val="24"/>
          <w:szCs w:val="24"/>
          <w:u w:val="single"/>
        </w:rPr>
      </w:pPr>
    </w:p>
    <w:p w14:paraId="0000000E" w14:textId="77777777" w:rsidR="00D37129" w:rsidRDefault="00660EBD">
      <w:pPr>
        <w:rPr>
          <w:sz w:val="24"/>
          <w:szCs w:val="24"/>
        </w:rPr>
      </w:pPr>
      <w:r>
        <w:rPr>
          <w:b/>
          <w:sz w:val="24"/>
          <w:szCs w:val="24"/>
          <w:u w:val="single"/>
        </w:rPr>
        <w:t>Code of Conduct:</w:t>
      </w:r>
      <w:r>
        <w:rPr>
          <w:sz w:val="24"/>
          <w:szCs w:val="24"/>
        </w:rPr>
        <w:t xml:space="preserve"> An individual by voluntarily joining the university community assumes the responsibility for abiding by the standards that have been instituted by Saint Mary’s College. The Code of Student Responsib</w:t>
      </w:r>
      <w:r>
        <w:rPr>
          <w:sz w:val="24"/>
          <w:szCs w:val="24"/>
        </w:rPr>
        <w:t>ility was developed by the Student Affairs Office to give formal recognition to the rights and responsibilities of students at Saint Mary’s College and is based on the following principles:</w:t>
      </w:r>
    </w:p>
    <w:p w14:paraId="0000000F" w14:textId="77777777" w:rsidR="00D37129" w:rsidRDefault="00660EBD">
      <w:pPr>
        <w:numPr>
          <w:ilvl w:val="0"/>
          <w:numId w:val="3"/>
        </w:numPr>
        <w:spacing w:before="240"/>
        <w:rPr>
          <w:sz w:val="24"/>
          <w:szCs w:val="24"/>
        </w:rPr>
      </w:pPr>
      <w:r>
        <w:rPr>
          <w:sz w:val="24"/>
          <w:szCs w:val="24"/>
        </w:rPr>
        <w:t>The intrinsic value of the person stands above other values. The p</w:t>
      </w:r>
      <w:r>
        <w:rPr>
          <w:sz w:val="24"/>
          <w:szCs w:val="24"/>
        </w:rPr>
        <w:t xml:space="preserve">ersonal rights and dignity of individuals are to be held inviolate. They take precedence over any academic goal set forth by the university. </w:t>
      </w:r>
    </w:p>
    <w:p w14:paraId="00000010" w14:textId="0DAFF06A" w:rsidR="00D37129" w:rsidRDefault="00660EBD">
      <w:pPr>
        <w:numPr>
          <w:ilvl w:val="0"/>
          <w:numId w:val="3"/>
        </w:numPr>
        <w:rPr>
          <w:sz w:val="24"/>
          <w:szCs w:val="24"/>
        </w:rPr>
      </w:pPr>
      <w:r>
        <w:rPr>
          <w:sz w:val="24"/>
          <w:szCs w:val="24"/>
        </w:rPr>
        <w:t xml:space="preserve">The student is respected as a responsible person. </w:t>
      </w:r>
      <w:r>
        <w:rPr>
          <w:sz w:val="24"/>
          <w:szCs w:val="24"/>
        </w:rPr>
        <w:t xml:space="preserve">They are, </w:t>
      </w:r>
      <w:r>
        <w:rPr>
          <w:sz w:val="24"/>
          <w:szCs w:val="24"/>
        </w:rPr>
        <w:t>therefore, encouraged to make informed decisions with re</w:t>
      </w:r>
      <w:r>
        <w:rPr>
          <w:sz w:val="24"/>
          <w:szCs w:val="24"/>
        </w:rPr>
        <w:t xml:space="preserve">spect to his or her own education and to be </w:t>
      </w:r>
      <w:proofErr w:type="gramStart"/>
      <w:r>
        <w:rPr>
          <w:sz w:val="24"/>
          <w:szCs w:val="24"/>
        </w:rPr>
        <w:t>involved in university decisions to the fullest extent</w:t>
      </w:r>
      <w:proofErr w:type="gramEnd"/>
      <w:r>
        <w:rPr>
          <w:sz w:val="24"/>
          <w:szCs w:val="24"/>
        </w:rPr>
        <w:t xml:space="preserve"> possible. </w:t>
      </w:r>
    </w:p>
    <w:p w14:paraId="00000011" w14:textId="77777777" w:rsidR="00D37129" w:rsidRDefault="00660EBD">
      <w:pPr>
        <w:numPr>
          <w:ilvl w:val="0"/>
          <w:numId w:val="3"/>
        </w:numPr>
        <w:rPr>
          <w:sz w:val="24"/>
          <w:szCs w:val="24"/>
        </w:rPr>
      </w:pPr>
      <w:r>
        <w:rPr>
          <w:sz w:val="24"/>
          <w:szCs w:val="24"/>
        </w:rPr>
        <w:t xml:space="preserve">The university is </w:t>
      </w:r>
      <w:proofErr w:type="gramStart"/>
      <w:r>
        <w:rPr>
          <w:sz w:val="24"/>
          <w:szCs w:val="24"/>
        </w:rPr>
        <w:t>by definition a</w:t>
      </w:r>
      <w:proofErr w:type="gramEnd"/>
      <w:r>
        <w:rPr>
          <w:sz w:val="24"/>
          <w:szCs w:val="24"/>
        </w:rPr>
        <w:t xml:space="preserve"> corporation. Just as the individual student has his or her own personal rights, so the university, as a corporat</w:t>
      </w:r>
      <w:r>
        <w:rPr>
          <w:sz w:val="24"/>
          <w:szCs w:val="24"/>
        </w:rPr>
        <w:t xml:space="preserve">e person, has an obligation to exercise its rights and privileges in conformity with the laws and procedures governing its actions. </w:t>
      </w:r>
    </w:p>
    <w:p w14:paraId="00000012" w14:textId="77777777" w:rsidR="00D37129" w:rsidRDefault="00660EBD">
      <w:pPr>
        <w:numPr>
          <w:ilvl w:val="0"/>
          <w:numId w:val="3"/>
        </w:numPr>
        <w:rPr>
          <w:sz w:val="24"/>
          <w:szCs w:val="24"/>
        </w:rPr>
      </w:pPr>
      <w:r>
        <w:rPr>
          <w:sz w:val="24"/>
          <w:szCs w:val="24"/>
        </w:rPr>
        <w:lastRenderedPageBreak/>
        <w:t xml:space="preserve">Saint Mary’s College recognizes that freedom to teach and freedom to learn depend upon opportunities and conditions in the </w:t>
      </w:r>
      <w:r>
        <w:rPr>
          <w:sz w:val="24"/>
          <w:szCs w:val="24"/>
        </w:rPr>
        <w:t xml:space="preserve">classroom, on the campus and in the larger community. The responsibility to secure and respect general conditions conducive to learning is shared by all members of the academic community. Freedom is meaningless unless responsibility is also present. </w:t>
      </w:r>
    </w:p>
    <w:p w14:paraId="00000013" w14:textId="77777777" w:rsidR="00D37129" w:rsidRDefault="00660EBD">
      <w:pPr>
        <w:spacing w:before="240" w:after="240"/>
        <w:rPr>
          <w:sz w:val="24"/>
          <w:szCs w:val="24"/>
        </w:rPr>
      </w:pPr>
      <w:r>
        <w:rPr>
          <w:sz w:val="24"/>
          <w:szCs w:val="24"/>
        </w:rPr>
        <w:t>The a</w:t>
      </w:r>
      <w:r>
        <w:rPr>
          <w:sz w:val="24"/>
          <w:szCs w:val="24"/>
        </w:rPr>
        <w:t xml:space="preserve">bove rights can be exercised effectively and without fear only if they are incorporated into policies and regulations that are as precise and informative as possible, and only if there are adequate procedures to settle disputes that arise in their regard. </w:t>
      </w:r>
      <w:r>
        <w:rPr>
          <w:sz w:val="24"/>
          <w:szCs w:val="24"/>
        </w:rPr>
        <w:t xml:space="preserve">This statement is subject to change depending upon the most current version of the Student Handbook. For more information regarding these rights see the Student Handbook. </w:t>
      </w:r>
    </w:p>
    <w:p w14:paraId="00000014" w14:textId="77777777" w:rsidR="00D37129" w:rsidRDefault="00660EBD">
      <w:pPr>
        <w:rPr>
          <w:sz w:val="24"/>
          <w:szCs w:val="24"/>
        </w:rPr>
      </w:pPr>
      <w:r>
        <w:rPr>
          <w:b/>
          <w:sz w:val="24"/>
          <w:szCs w:val="24"/>
          <w:u w:val="single"/>
        </w:rPr>
        <w:t>Classroom Integrity:</w:t>
      </w:r>
      <w:r>
        <w:rPr>
          <w:b/>
          <w:sz w:val="24"/>
          <w:szCs w:val="24"/>
        </w:rPr>
        <w:t xml:space="preserve"> </w:t>
      </w:r>
      <w:r>
        <w:rPr>
          <w:sz w:val="24"/>
          <w:szCs w:val="24"/>
        </w:rPr>
        <w:t>This course will be run as a seminar where all will be given op</w:t>
      </w:r>
      <w:r>
        <w:rPr>
          <w:sz w:val="24"/>
          <w:szCs w:val="24"/>
        </w:rPr>
        <w:t xml:space="preserve">portunities to contribute to our study of </w:t>
      </w:r>
      <w:proofErr w:type="spellStart"/>
      <w:r>
        <w:rPr>
          <w:sz w:val="24"/>
          <w:szCs w:val="24"/>
        </w:rPr>
        <w:t>Teologia</w:t>
      </w:r>
      <w:proofErr w:type="spellEnd"/>
      <w:r>
        <w:rPr>
          <w:sz w:val="24"/>
          <w:szCs w:val="24"/>
        </w:rPr>
        <w:t xml:space="preserve"> </w:t>
      </w:r>
      <w:proofErr w:type="spellStart"/>
      <w:r>
        <w:rPr>
          <w:sz w:val="24"/>
          <w:szCs w:val="24"/>
        </w:rPr>
        <w:t>en</w:t>
      </w:r>
      <w:proofErr w:type="spellEnd"/>
      <w:r>
        <w:rPr>
          <w:sz w:val="24"/>
          <w:szCs w:val="24"/>
        </w:rPr>
        <w:t xml:space="preserve"> Conjunto. Acknowledging the intrinsic value of the person/human dignity, respecting the corporate nature of a college and allowing for the greatest possible freedom for teaching and learning within the </w:t>
      </w:r>
      <w:r>
        <w:rPr>
          <w:sz w:val="24"/>
          <w:szCs w:val="24"/>
        </w:rPr>
        <w:t>classroom, responsible individuals will act with general gentle personal conduct including, but not limited to: properly communicating without expletives and or harassment before, during and after class; silencing cell phones prior to the beginning of clas</w:t>
      </w:r>
      <w:r>
        <w:rPr>
          <w:sz w:val="24"/>
          <w:szCs w:val="24"/>
        </w:rPr>
        <w:t>s; bringing drinks with lids and food which one would only bring to a professional meeting.</w:t>
      </w:r>
    </w:p>
    <w:p w14:paraId="00000015" w14:textId="77777777" w:rsidR="00D37129" w:rsidRDefault="00660EBD">
      <w:pPr>
        <w:rPr>
          <w:sz w:val="24"/>
          <w:szCs w:val="24"/>
        </w:rPr>
      </w:pPr>
      <w:r>
        <w:rPr>
          <w:sz w:val="24"/>
          <w:szCs w:val="24"/>
        </w:rPr>
        <w:t>___________________</w:t>
      </w:r>
    </w:p>
    <w:p w14:paraId="00000016" w14:textId="77777777" w:rsidR="00D37129" w:rsidRDefault="00D37129">
      <w:pPr>
        <w:rPr>
          <w:sz w:val="24"/>
          <w:szCs w:val="24"/>
        </w:rPr>
      </w:pPr>
    </w:p>
    <w:p w14:paraId="00000017" w14:textId="77777777" w:rsidR="00D37129" w:rsidRDefault="00660EBD">
      <w:pPr>
        <w:rPr>
          <w:b/>
          <w:sz w:val="24"/>
          <w:szCs w:val="24"/>
        </w:rPr>
      </w:pPr>
      <w:r>
        <w:rPr>
          <w:b/>
          <w:sz w:val="24"/>
          <w:szCs w:val="24"/>
        </w:rPr>
        <w:t>LESSON PLAN:</w:t>
      </w:r>
    </w:p>
    <w:p w14:paraId="00000018" w14:textId="77777777" w:rsidR="00D37129" w:rsidRDefault="00660EBD">
      <w:pPr>
        <w:rPr>
          <w:sz w:val="24"/>
          <w:szCs w:val="24"/>
        </w:rPr>
      </w:pPr>
      <w:r>
        <w:rPr>
          <w:b/>
          <w:sz w:val="24"/>
          <w:szCs w:val="24"/>
        </w:rPr>
        <w:t xml:space="preserve">Team taught! </w:t>
      </w:r>
      <w:r>
        <w:rPr>
          <w:sz w:val="24"/>
          <w:szCs w:val="24"/>
        </w:rPr>
        <w:t>Biologist and Biblical Scholar/Theologian</w:t>
      </w:r>
    </w:p>
    <w:p w14:paraId="00000019" w14:textId="77777777" w:rsidR="00D37129" w:rsidRDefault="00660EBD">
      <w:pPr>
        <w:rPr>
          <w:b/>
          <w:sz w:val="24"/>
          <w:szCs w:val="24"/>
        </w:rPr>
      </w:pPr>
      <w:r>
        <w:rPr>
          <w:b/>
          <w:sz w:val="24"/>
          <w:szCs w:val="24"/>
        </w:rPr>
        <w:t>Learning Outcomes:</w:t>
      </w:r>
    </w:p>
    <w:p w14:paraId="0000001A" w14:textId="77777777" w:rsidR="00D37129" w:rsidRDefault="00660EBD">
      <w:pPr>
        <w:numPr>
          <w:ilvl w:val="0"/>
          <w:numId w:val="4"/>
        </w:numPr>
        <w:rPr>
          <w:sz w:val="24"/>
          <w:szCs w:val="24"/>
        </w:rPr>
      </w:pPr>
      <w:r>
        <w:rPr>
          <w:sz w:val="24"/>
          <w:szCs w:val="24"/>
        </w:rPr>
        <w:t>What is an animal?</w:t>
      </w:r>
    </w:p>
    <w:p w14:paraId="0000001B" w14:textId="77777777" w:rsidR="00D37129" w:rsidRDefault="00660EBD">
      <w:pPr>
        <w:numPr>
          <w:ilvl w:val="0"/>
          <w:numId w:val="4"/>
        </w:numPr>
        <w:rPr>
          <w:sz w:val="24"/>
          <w:szCs w:val="24"/>
        </w:rPr>
      </w:pPr>
      <w:r>
        <w:rPr>
          <w:sz w:val="24"/>
          <w:szCs w:val="24"/>
        </w:rPr>
        <w:t xml:space="preserve">How is an animal </w:t>
      </w:r>
      <w:proofErr w:type="gramStart"/>
      <w:r>
        <w:rPr>
          <w:sz w:val="24"/>
          <w:szCs w:val="24"/>
        </w:rPr>
        <w:t>similar to</w:t>
      </w:r>
      <w:proofErr w:type="gramEnd"/>
      <w:r>
        <w:rPr>
          <w:sz w:val="24"/>
          <w:szCs w:val="24"/>
        </w:rPr>
        <w:t>/different from other organisms?</w:t>
      </w:r>
    </w:p>
    <w:p w14:paraId="0000001C" w14:textId="77777777" w:rsidR="00D37129" w:rsidRDefault="00660EBD">
      <w:pPr>
        <w:numPr>
          <w:ilvl w:val="0"/>
          <w:numId w:val="4"/>
        </w:numPr>
        <w:rPr>
          <w:sz w:val="24"/>
          <w:szCs w:val="24"/>
        </w:rPr>
      </w:pPr>
      <w:r>
        <w:rPr>
          <w:sz w:val="24"/>
          <w:szCs w:val="24"/>
        </w:rPr>
        <w:t xml:space="preserve">How are humans </w:t>
      </w:r>
      <w:proofErr w:type="gramStart"/>
      <w:r>
        <w:rPr>
          <w:sz w:val="24"/>
          <w:szCs w:val="24"/>
        </w:rPr>
        <w:t>similar to</w:t>
      </w:r>
      <w:proofErr w:type="gramEnd"/>
      <w:r>
        <w:rPr>
          <w:sz w:val="24"/>
          <w:szCs w:val="24"/>
        </w:rPr>
        <w:t>/different from other animals?</w:t>
      </w:r>
    </w:p>
    <w:p w14:paraId="0000001D" w14:textId="77777777" w:rsidR="00D37129" w:rsidRDefault="00660EBD">
      <w:pPr>
        <w:numPr>
          <w:ilvl w:val="0"/>
          <w:numId w:val="4"/>
        </w:numPr>
        <w:rPr>
          <w:sz w:val="24"/>
          <w:szCs w:val="24"/>
        </w:rPr>
      </w:pPr>
      <w:r>
        <w:rPr>
          <w:sz w:val="24"/>
          <w:szCs w:val="24"/>
        </w:rPr>
        <w:t xml:space="preserve">How do these questions relate (or not) to </w:t>
      </w:r>
      <w:r>
        <w:rPr>
          <w:i/>
          <w:sz w:val="24"/>
          <w:szCs w:val="24"/>
        </w:rPr>
        <w:t xml:space="preserve">imago </w:t>
      </w:r>
      <w:proofErr w:type="spellStart"/>
      <w:r>
        <w:rPr>
          <w:i/>
          <w:sz w:val="24"/>
          <w:szCs w:val="24"/>
        </w:rPr>
        <w:t>dei</w:t>
      </w:r>
      <w:proofErr w:type="spellEnd"/>
      <w:r>
        <w:rPr>
          <w:i/>
          <w:sz w:val="24"/>
          <w:szCs w:val="24"/>
        </w:rPr>
        <w:t>?</w:t>
      </w:r>
    </w:p>
    <w:p w14:paraId="0000001E" w14:textId="77777777" w:rsidR="00D37129" w:rsidRDefault="00660EBD">
      <w:pPr>
        <w:numPr>
          <w:ilvl w:val="0"/>
          <w:numId w:val="4"/>
        </w:numPr>
        <w:rPr>
          <w:sz w:val="24"/>
          <w:szCs w:val="24"/>
        </w:rPr>
      </w:pPr>
      <w:r>
        <w:rPr>
          <w:sz w:val="24"/>
          <w:szCs w:val="24"/>
        </w:rPr>
        <w:t>What are the ethical implications of these questions?</w:t>
      </w:r>
    </w:p>
    <w:p w14:paraId="0000001F" w14:textId="77777777" w:rsidR="00D37129" w:rsidRDefault="00660EBD">
      <w:pPr>
        <w:numPr>
          <w:ilvl w:val="0"/>
          <w:numId w:val="4"/>
        </w:numPr>
        <w:rPr>
          <w:sz w:val="24"/>
          <w:szCs w:val="24"/>
        </w:rPr>
      </w:pPr>
      <w:r>
        <w:rPr>
          <w:sz w:val="24"/>
          <w:szCs w:val="24"/>
        </w:rPr>
        <w:t>To disabuse the idea of human sup</w:t>
      </w:r>
      <w:r>
        <w:rPr>
          <w:sz w:val="24"/>
          <w:szCs w:val="24"/>
        </w:rPr>
        <w:t>eriority in the animal kingdom.</w:t>
      </w:r>
    </w:p>
    <w:p w14:paraId="00000020" w14:textId="77777777" w:rsidR="00D37129" w:rsidRDefault="00D37129">
      <w:pPr>
        <w:ind w:left="720"/>
        <w:rPr>
          <w:sz w:val="24"/>
          <w:szCs w:val="24"/>
        </w:rPr>
      </w:pPr>
    </w:p>
    <w:p w14:paraId="00000021" w14:textId="77777777" w:rsidR="00D37129" w:rsidRDefault="00660EBD">
      <w:pPr>
        <w:rPr>
          <w:b/>
          <w:sz w:val="24"/>
          <w:szCs w:val="24"/>
        </w:rPr>
      </w:pPr>
      <w:r>
        <w:rPr>
          <w:b/>
          <w:sz w:val="24"/>
          <w:szCs w:val="24"/>
        </w:rPr>
        <w:t>Resources:</w:t>
      </w:r>
    </w:p>
    <w:p w14:paraId="00000022" w14:textId="77777777" w:rsidR="00D37129" w:rsidRDefault="00660EBD">
      <w:pPr>
        <w:numPr>
          <w:ilvl w:val="0"/>
          <w:numId w:val="2"/>
        </w:numPr>
        <w:rPr>
          <w:sz w:val="24"/>
          <w:szCs w:val="24"/>
        </w:rPr>
      </w:pPr>
      <w:proofErr w:type="spellStart"/>
      <w:r>
        <w:rPr>
          <w:sz w:val="24"/>
          <w:szCs w:val="24"/>
        </w:rPr>
        <w:t>Openstax</w:t>
      </w:r>
      <w:proofErr w:type="spellEnd"/>
      <w:r>
        <w:rPr>
          <w:sz w:val="24"/>
          <w:szCs w:val="24"/>
        </w:rPr>
        <w:t xml:space="preserve"> Concepts of Biology - free online nonmajors biology textbook</w:t>
      </w:r>
    </w:p>
    <w:p w14:paraId="00000023" w14:textId="77777777" w:rsidR="00D37129" w:rsidRDefault="00660EBD">
      <w:pPr>
        <w:numPr>
          <w:ilvl w:val="0"/>
          <w:numId w:val="2"/>
        </w:numPr>
        <w:rPr>
          <w:rFonts w:ascii="Times New Roman" w:eastAsia="Times New Roman" w:hAnsi="Times New Roman" w:cs="Times New Roman"/>
          <w:sz w:val="24"/>
          <w:szCs w:val="24"/>
        </w:rPr>
      </w:pPr>
      <w:r>
        <w:rPr>
          <w:b/>
          <w:sz w:val="24"/>
          <w:szCs w:val="24"/>
        </w:rPr>
        <w:t xml:space="preserve">Diversity of animals: </w:t>
      </w:r>
      <w:hyperlink r:id="rId5">
        <w:r>
          <w:rPr>
            <w:color w:val="1155CC"/>
            <w:sz w:val="24"/>
            <w:szCs w:val="24"/>
            <w:u w:val="single"/>
          </w:rPr>
          <w:t>https://openstax.org/books/concepts-biology/pages/15-introduction</w:t>
        </w:r>
      </w:hyperlink>
    </w:p>
    <w:p w14:paraId="00000024" w14:textId="77777777" w:rsidR="00D37129" w:rsidRDefault="00660EBD">
      <w:pPr>
        <w:numPr>
          <w:ilvl w:val="0"/>
          <w:numId w:val="2"/>
        </w:numPr>
        <w:rPr>
          <w:sz w:val="24"/>
          <w:szCs w:val="24"/>
        </w:rPr>
      </w:pPr>
      <w:r>
        <w:rPr>
          <w:sz w:val="24"/>
          <w:szCs w:val="24"/>
        </w:rPr>
        <w:t>Reading of Genesis 1 and 2</w:t>
      </w:r>
    </w:p>
    <w:p w14:paraId="00000025" w14:textId="77777777" w:rsidR="00D37129" w:rsidRDefault="00660EBD">
      <w:pPr>
        <w:numPr>
          <w:ilvl w:val="0"/>
          <w:numId w:val="2"/>
        </w:numPr>
        <w:rPr>
          <w:sz w:val="24"/>
          <w:szCs w:val="24"/>
        </w:rPr>
      </w:pPr>
      <w:r>
        <w:rPr>
          <w:sz w:val="24"/>
          <w:szCs w:val="24"/>
        </w:rPr>
        <w:t xml:space="preserve">Robert Sapolsky </w:t>
      </w:r>
      <w:r>
        <w:rPr>
          <w:i/>
          <w:sz w:val="24"/>
          <w:szCs w:val="24"/>
        </w:rPr>
        <w:t>Stress: Portrait of a Killer</w:t>
      </w:r>
      <w:r>
        <w:rPr>
          <w:sz w:val="24"/>
          <w:szCs w:val="24"/>
        </w:rPr>
        <w:t xml:space="preserve"> (2008) (Nat Geo Video) https://www.youtube.com/watch?v=a58RrLUs4YE</w:t>
      </w:r>
    </w:p>
    <w:p w14:paraId="00000026" w14:textId="77777777" w:rsidR="00D37129" w:rsidRDefault="00660EBD">
      <w:pPr>
        <w:numPr>
          <w:ilvl w:val="0"/>
          <w:numId w:val="2"/>
        </w:numPr>
        <w:rPr>
          <w:sz w:val="24"/>
          <w:szCs w:val="24"/>
        </w:rPr>
      </w:pPr>
      <w:proofErr w:type="spellStart"/>
      <w:r>
        <w:rPr>
          <w:sz w:val="24"/>
          <w:szCs w:val="24"/>
        </w:rPr>
        <w:lastRenderedPageBreak/>
        <w:t>RadioLab</w:t>
      </w:r>
      <w:proofErr w:type="spellEnd"/>
      <w:r>
        <w:rPr>
          <w:sz w:val="24"/>
          <w:szCs w:val="24"/>
        </w:rPr>
        <w:t xml:space="preserve"> Podcasts: The Beauty Puzzle https://www.wn</w:t>
      </w:r>
      <w:r>
        <w:rPr>
          <w:sz w:val="24"/>
          <w:szCs w:val="24"/>
        </w:rPr>
        <w:t>ycstudios.org/podcasts/radiolab/articles/beauty-puzzle</w:t>
      </w:r>
    </w:p>
    <w:p w14:paraId="00000027" w14:textId="77777777" w:rsidR="00D37129" w:rsidRDefault="00660EBD">
      <w:pPr>
        <w:numPr>
          <w:ilvl w:val="0"/>
          <w:numId w:val="2"/>
        </w:numPr>
        <w:rPr>
          <w:sz w:val="24"/>
          <w:szCs w:val="24"/>
        </w:rPr>
      </w:pPr>
      <w:r>
        <w:rPr>
          <w:sz w:val="24"/>
          <w:szCs w:val="24"/>
        </w:rPr>
        <w:t>St. John Paul II, Address to the Pontifical Academy of Sciences, October 22, 1996, “Magisterium is Concerned with the Question of Evolution for It Involves the Conception of Man.”</w:t>
      </w:r>
    </w:p>
    <w:p w14:paraId="00000028" w14:textId="77777777" w:rsidR="00D37129" w:rsidRDefault="00660EBD">
      <w:pPr>
        <w:numPr>
          <w:ilvl w:val="0"/>
          <w:numId w:val="2"/>
        </w:numPr>
        <w:rPr>
          <w:sz w:val="24"/>
          <w:szCs w:val="24"/>
        </w:rPr>
      </w:pPr>
      <w:r>
        <w:rPr>
          <w:sz w:val="24"/>
          <w:szCs w:val="24"/>
        </w:rPr>
        <w:t>Pope Pius XII, encycl</w:t>
      </w:r>
      <w:r>
        <w:rPr>
          <w:sz w:val="24"/>
          <w:szCs w:val="24"/>
        </w:rPr>
        <w:t xml:space="preserve">ical letter </w:t>
      </w:r>
      <w:proofErr w:type="spellStart"/>
      <w:r>
        <w:rPr>
          <w:sz w:val="24"/>
          <w:szCs w:val="24"/>
        </w:rPr>
        <w:t>Humani</w:t>
      </w:r>
      <w:proofErr w:type="spellEnd"/>
      <w:r>
        <w:rPr>
          <w:sz w:val="24"/>
          <w:szCs w:val="24"/>
        </w:rPr>
        <w:t xml:space="preserve"> generis, section 36.</w:t>
      </w:r>
    </w:p>
    <w:p w14:paraId="00000029" w14:textId="77777777" w:rsidR="00D37129" w:rsidRDefault="00D37129">
      <w:pPr>
        <w:rPr>
          <w:sz w:val="24"/>
          <w:szCs w:val="24"/>
        </w:rPr>
      </w:pPr>
    </w:p>
    <w:p w14:paraId="0000002A" w14:textId="77777777" w:rsidR="00D37129" w:rsidRDefault="00660EBD">
      <w:pPr>
        <w:rPr>
          <w:sz w:val="24"/>
          <w:szCs w:val="24"/>
        </w:rPr>
      </w:pPr>
      <w:r>
        <w:rPr>
          <w:b/>
          <w:sz w:val="24"/>
          <w:szCs w:val="24"/>
        </w:rPr>
        <w:t>Estimated Time:</w:t>
      </w:r>
    </w:p>
    <w:p w14:paraId="0000002B" w14:textId="77777777" w:rsidR="00D37129" w:rsidRDefault="00660EBD">
      <w:pPr>
        <w:numPr>
          <w:ilvl w:val="0"/>
          <w:numId w:val="5"/>
        </w:numPr>
        <w:rPr>
          <w:sz w:val="24"/>
          <w:szCs w:val="24"/>
        </w:rPr>
      </w:pPr>
      <w:r>
        <w:rPr>
          <w:sz w:val="24"/>
          <w:szCs w:val="24"/>
        </w:rPr>
        <w:t xml:space="preserve">Part 1: </w:t>
      </w:r>
      <w:proofErr w:type="gramStart"/>
      <w:r>
        <w:rPr>
          <w:sz w:val="24"/>
          <w:szCs w:val="24"/>
        </w:rPr>
        <w:t>40 minute</w:t>
      </w:r>
      <w:proofErr w:type="gramEnd"/>
      <w:r>
        <w:rPr>
          <w:sz w:val="24"/>
          <w:szCs w:val="24"/>
        </w:rPr>
        <w:t xml:space="preserve"> discussion on animals (Biologist Instructor)</w:t>
      </w:r>
    </w:p>
    <w:p w14:paraId="0000002C" w14:textId="77777777" w:rsidR="00D37129" w:rsidRDefault="00660EBD">
      <w:pPr>
        <w:numPr>
          <w:ilvl w:val="0"/>
          <w:numId w:val="5"/>
        </w:numPr>
        <w:rPr>
          <w:sz w:val="24"/>
          <w:szCs w:val="24"/>
        </w:rPr>
      </w:pPr>
      <w:r>
        <w:rPr>
          <w:sz w:val="24"/>
          <w:szCs w:val="24"/>
        </w:rPr>
        <w:t xml:space="preserve">Part 2: </w:t>
      </w:r>
      <w:proofErr w:type="gramStart"/>
      <w:r>
        <w:rPr>
          <w:sz w:val="24"/>
          <w:szCs w:val="24"/>
        </w:rPr>
        <w:t>40 minute</w:t>
      </w:r>
      <w:proofErr w:type="gramEnd"/>
      <w:r>
        <w:rPr>
          <w:sz w:val="24"/>
          <w:szCs w:val="24"/>
        </w:rPr>
        <w:t xml:space="preserve"> discussion on Gen 1 and 2 — History (Biblical Scholar) and Ethics (Theologian)</w:t>
      </w:r>
    </w:p>
    <w:p w14:paraId="0000002D" w14:textId="77777777" w:rsidR="00D37129" w:rsidRDefault="00D37129">
      <w:pPr>
        <w:rPr>
          <w:sz w:val="24"/>
          <w:szCs w:val="24"/>
        </w:rPr>
      </w:pPr>
    </w:p>
    <w:p w14:paraId="0000002E" w14:textId="77777777" w:rsidR="00D37129" w:rsidRDefault="00660EBD">
      <w:pPr>
        <w:rPr>
          <w:b/>
          <w:color w:val="202124"/>
          <w:sz w:val="24"/>
          <w:szCs w:val="24"/>
          <w:highlight w:val="white"/>
        </w:rPr>
      </w:pPr>
      <w:r>
        <w:rPr>
          <w:b/>
          <w:color w:val="202124"/>
          <w:sz w:val="24"/>
          <w:szCs w:val="24"/>
          <w:highlight w:val="white"/>
        </w:rPr>
        <w:t>Engage</w:t>
      </w:r>
    </w:p>
    <w:p w14:paraId="0000002F" w14:textId="77777777" w:rsidR="00D37129" w:rsidRDefault="00660EBD">
      <w:pPr>
        <w:rPr>
          <w:color w:val="202124"/>
          <w:sz w:val="24"/>
          <w:szCs w:val="24"/>
          <w:highlight w:val="white"/>
        </w:rPr>
      </w:pPr>
      <w:r>
        <w:rPr>
          <w:color w:val="202124"/>
          <w:sz w:val="24"/>
          <w:szCs w:val="24"/>
          <w:highlight w:val="white"/>
        </w:rPr>
        <w:t>Have students each write a list</w:t>
      </w:r>
      <w:r>
        <w:rPr>
          <w:color w:val="202124"/>
          <w:sz w:val="24"/>
          <w:szCs w:val="24"/>
          <w:highlight w:val="white"/>
        </w:rPr>
        <w:t xml:space="preserve"> of 10 animals.</w:t>
      </w:r>
    </w:p>
    <w:p w14:paraId="00000030" w14:textId="77777777" w:rsidR="00D37129" w:rsidRDefault="00660EBD">
      <w:pPr>
        <w:rPr>
          <w:color w:val="202124"/>
          <w:sz w:val="24"/>
          <w:szCs w:val="24"/>
          <w:highlight w:val="white"/>
        </w:rPr>
      </w:pPr>
      <w:r>
        <w:rPr>
          <w:color w:val="202124"/>
          <w:sz w:val="24"/>
          <w:szCs w:val="24"/>
          <w:highlight w:val="white"/>
        </w:rPr>
        <w:t xml:space="preserve">Consider and write down: How are these animals </w:t>
      </w:r>
      <w:proofErr w:type="gramStart"/>
      <w:r>
        <w:rPr>
          <w:color w:val="202124"/>
          <w:sz w:val="24"/>
          <w:szCs w:val="24"/>
          <w:highlight w:val="white"/>
        </w:rPr>
        <w:t>similar to</w:t>
      </w:r>
      <w:proofErr w:type="gramEnd"/>
      <w:r>
        <w:rPr>
          <w:color w:val="202124"/>
          <w:sz w:val="24"/>
          <w:szCs w:val="24"/>
          <w:highlight w:val="white"/>
        </w:rPr>
        <w:t xml:space="preserve"> each other? How are they different from each other? </w:t>
      </w:r>
    </w:p>
    <w:p w14:paraId="00000031" w14:textId="77777777" w:rsidR="00D37129" w:rsidRDefault="00D37129">
      <w:pPr>
        <w:rPr>
          <w:b/>
          <w:color w:val="202124"/>
          <w:sz w:val="24"/>
          <w:szCs w:val="24"/>
          <w:highlight w:val="white"/>
        </w:rPr>
      </w:pPr>
    </w:p>
    <w:p w14:paraId="00000032" w14:textId="77777777" w:rsidR="00D37129" w:rsidRDefault="00660EBD">
      <w:pPr>
        <w:rPr>
          <w:b/>
          <w:color w:val="202124"/>
          <w:sz w:val="24"/>
          <w:szCs w:val="24"/>
          <w:highlight w:val="white"/>
        </w:rPr>
      </w:pPr>
      <w:r>
        <w:rPr>
          <w:b/>
          <w:color w:val="202124"/>
          <w:sz w:val="24"/>
          <w:szCs w:val="24"/>
          <w:highlight w:val="white"/>
        </w:rPr>
        <w:t>Explore</w:t>
      </w:r>
    </w:p>
    <w:p w14:paraId="00000033" w14:textId="77777777" w:rsidR="00D37129" w:rsidRDefault="00660EBD">
      <w:pPr>
        <w:rPr>
          <w:color w:val="202124"/>
          <w:sz w:val="24"/>
          <w:szCs w:val="24"/>
          <w:highlight w:val="white"/>
        </w:rPr>
      </w:pPr>
      <w:r>
        <w:rPr>
          <w:color w:val="202124"/>
          <w:sz w:val="24"/>
          <w:szCs w:val="24"/>
          <w:highlight w:val="white"/>
        </w:rPr>
        <w:t>Questions to write/discuss/share/consider:</w:t>
      </w:r>
    </w:p>
    <w:p w14:paraId="00000034" w14:textId="77777777" w:rsidR="00D37129" w:rsidRDefault="00660EBD">
      <w:pPr>
        <w:rPr>
          <w:color w:val="202124"/>
          <w:sz w:val="24"/>
          <w:szCs w:val="24"/>
          <w:highlight w:val="white"/>
        </w:rPr>
      </w:pPr>
      <w:r>
        <w:rPr>
          <w:color w:val="202124"/>
          <w:sz w:val="24"/>
          <w:szCs w:val="24"/>
          <w:highlight w:val="white"/>
        </w:rPr>
        <w:t>What is an animal? How are animals different from/</w:t>
      </w:r>
      <w:proofErr w:type="gramStart"/>
      <w:r>
        <w:rPr>
          <w:color w:val="202124"/>
          <w:sz w:val="24"/>
          <w:szCs w:val="24"/>
          <w:highlight w:val="white"/>
        </w:rPr>
        <w:t>similar to</w:t>
      </w:r>
      <w:proofErr w:type="gramEnd"/>
      <w:r>
        <w:rPr>
          <w:color w:val="202124"/>
          <w:sz w:val="24"/>
          <w:szCs w:val="24"/>
          <w:highlight w:val="white"/>
        </w:rPr>
        <w:t xml:space="preserve"> other organisms?</w:t>
      </w:r>
    </w:p>
    <w:p w14:paraId="00000035" w14:textId="77777777" w:rsidR="00D37129" w:rsidRDefault="00660EBD">
      <w:pPr>
        <w:rPr>
          <w:color w:val="202124"/>
          <w:sz w:val="24"/>
          <w:szCs w:val="24"/>
          <w:highlight w:val="white"/>
        </w:rPr>
      </w:pPr>
      <w:r>
        <w:rPr>
          <w:color w:val="202124"/>
          <w:sz w:val="24"/>
          <w:szCs w:val="24"/>
          <w:highlight w:val="white"/>
        </w:rPr>
        <w:t xml:space="preserve">Are </w:t>
      </w:r>
      <w:proofErr w:type="gramStart"/>
      <w:r>
        <w:rPr>
          <w:color w:val="202124"/>
          <w:sz w:val="24"/>
          <w:szCs w:val="24"/>
          <w:highlight w:val="white"/>
        </w:rPr>
        <w:t>humans</w:t>
      </w:r>
      <w:proofErr w:type="gramEnd"/>
      <w:r>
        <w:rPr>
          <w:color w:val="202124"/>
          <w:sz w:val="24"/>
          <w:szCs w:val="24"/>
          <w:highlight w:val="white"/>
        </w:rPr>
        <w:t xml:space="preserve"> animals? How are they </w:t>
      </w:r>
      <w:proofErr w:type="gramStart"/>
      <w:r>
        <w:rPr>
          <w:color w:val="202124"/>
          <w:sz w:val="24"/>
          <w:szCs w:val="24"/>
          <w:highlight w:val="white"/>
        </w:rPr>
        <w:t>similar to</w:t>
      </w:r>
      <w:proofErr w:type="gramEnd"/>
      <w:r>
        <w:rPr>
          <w:color w:val="202124"/>
          <w:sz w:val="24"/>
          <w:szCs w:val="24"/>
          <w:highlight w:val="white"/>
        </w:rPr>
        <w:t>/different from other animals?</w:t>
      </w:r>
    </w:p>
    <w:p w14:paraId="00000036" w14:textId="77777777" w:rsidR="00D37129" w:rsidRDefault="00D37129">
      <w:pPr>
        <w:rPr>
          <w:color w:val="202124"/>
          <w:sz w:val="24"/>
          <w:szCs w:val="24"/>
          <w:highlight w:val="white"/>
        </w:rPr>
      </w:pPr>
    </w:p>
    <w:p w14:paraId="00000037" w14:textId="77777777" w:rsidR="00D37129" w:rsidRDefault="00660EBD">
      <w:pPr>
        <w:rPr>
          <w:i/>
          <w:color w:val="202124"/>
          <w:sz w:val="24"/>
          <w:szCs w:val="24"/>
          <w:highlight w:val="white"/>
        </w:rPr>
      </w:pPr>
      <w:r>
        <w:rPr>
          <w:color w:val="202124"/>
          <w:sz w:val="24"/>
          <w:szCs w:val="24"/>
          <w:highlight w:val="white"/>
        </w:rPr>
        <w:tab/>
      </w:r>
      <w:r>
        <w:rPr>
          <w:i/>
          <w:color w:val="202124"/>
          <w:sz w:val="24"/>
          <w:szCs w:val="24"/>
          <w:highlight w:val="white"/>
        </w:rPr>
        <w:t>Possible student contributions, questions, and answer:</w:t>
      </w:r>
    </w:p>
    <w:p w14:paraId="00000038" w14:textId="77777777" w:rsidR="00D37129" w:rsidRDefault="00660EBD">
      <w:pPr>
        <w:ind w:left="720"/>
        <w:rPr>
          <w:color w:val="202124"/>
          <w:sz w:val="24"/>
          <w:szCs w:val="24"/>
          <w:highlight w:val="white"/>
        </w:rPr>
      </w:pPr>
      <w:r>
        <w:rPr>
          <w:color w:val="202124"/>
          <w:sz w:val="24"/>
          <w:szCs w:val="24"/>
          <w:highlight w:val="white"/>
        </w:rPr>
        <w:tab/>
      </w:r>
      <w:r>
        <w:rPr>
          <w:color w:val="202124"/>
          <w:sz w:val="24"/>
          <w:szCs w:val="24"/>
          <w:highlight w:val="white"/>
        </w:rPr>
        <w:tab/>
      </w:r>
      <w:r>
        <w:rPr>
          <w:color w:val="202124"/>
          <w:sz w:val="24"/>
          <w:szCs w:val="24"/>
          <w:highlight w:val="white"/>
        </w:rPr>
        <w:t xml:space="preserve">Humans have abstract thought, use tools, have a complex social organization, appreciate art/beauty/pleasure. Humans are social with each other. They have domesticated animals, plants, and fungi. </w:t>
      </w:r>
    </w:p>
    <w:p w14:paraId="00000039" w14:textId="77777777" w:rsidR="00D37129" w:rsidRDefault="00D37129">
      <w:pPr>
        <w:rPr>
          <w:b/>
          <w:color w:val="202124"/>
          <w:sz w:val="24"/>
          <w:szCs w:val="24"/>
          <w:highlight w:val="white"/>
        </w:rPr>
      </w:pPr>
    </w:p>
    <w:p w14:paraId="0000003A" w14:textId="77777777" w:rsidR="00D37129" w:rsidRDefault="00660EBD">
      <w:pPr>
        <w:rPr>
          <w:b/>
          <w:color w:val="202124"/>
          <w:sz w:val="24"/>
          <w:szCs w:val="24"/>
          <w:highlight w:val="white"/>
        </w:rPr>
      </w:pPr>
      <w:r>
        <w:rPr>
          <w:b/>
          <w:color w:val="202124"/>
          <w:sz w:val="24"/>
          <w:szCs w:val="24"/>
          <w:highlight w:val="white"/>
        </w:rPr>
        <w:t>Explain</w:t>
      </w:r>
    </w:p>
    <w:p w14:paraId="0000003B" w14:textId="77777777" w:rsidR="00D37129" w:rsidRDefault="00660EBD">
      <w:pPr>
        <w:rPr>
          <w:color w:val="202124"/>
          <w:sz w:val="24"/>
          <w:szCs w:val="24"/>
          <w:highlight w:val="white"/>
        </w:rPr>
      </w:pPr>
      <w:r>
        <w:rPr>
          <w:color w:val="202124"/>
          <w:sz w:val="24"/>
          <w:szCs w:val="24"/>
          <w:highlight w:val="white"/>
        </w:rPr>
        <w:t>Some of this info may come from the students:</w:t>
      </w:r>
    </w:p>
    <w:p w14:paraId="0000003C" w14:textId="77777777" w:rsidR="00D37129" w:rsidRDefault="00660EBD">
      <w:pPr>
        <w:rPr>
          <w:color w:val="202124"/>
          <w:sz w:val="24"/>
          <w:szCs w:val="24"/>
          <w:highlight w:val="white"/>
        </w:rPr>
      </w:pPr>
      <w:r>
        <w:rPr>
          <w:color w:val="202124"/>
          <w:sz w:val="24"/>
          <w:szCs w:val="24"/>
          <w:highlight w:val="white"/>
        </w:rPr>
        <w:t xml:space="preserve">What </w:t>
      </w:r>
      <w:r>
        <w:rPr>
          <w:color w:val="202124"/>
          <w:sz w:val="24"/>
          <w:szCs w:val="24"/>
          <w:highlight w:val="white"/>
        </w:rPr>
        <w:t>is an animal?</w:t>
      </w:r>
    </w:p>
    <w:p w14:paraId="0000003D" w14:textId="77777777" w:rsidR="00D37129" w:rsidRDefault="00660EBD">
      <w:pPr>
        <w:rPr>
          <w:color w:val="202124"/>
          <w:sz w:val="24"/>
          <w:szCs w:val="24"/>
          <w:highlight w:val="white"/>
        </w:rPr>
      </w:pPr>
      <w:r>
        <w:rPr>
          <w:color w:val="202124"/>
          <w:sz w:val="24"/>
          <w:szCs w:val="24"/>
          <w:highlight w:val="white"/>
        </w:rPr>
        <w:t xml:space="preserve">Animals have more than one cell. </w:t>
      </w:r>
    </w:p>
    <w:p w14:paraId="0000003E" w14:textId="77777777" w:rsidR="00D37129" w:rsidRDefault="00660EBD">
      <w:pPr>
        <w:rPr>
          <w:color w:val="202124"/>
          <w:sz w:val="24"/>
          <w:szCs w:val="24"/>
          <w:highlight w:val="white"/>
        </w:rPr>
      </w:pPr>
      <w:r>
        <w:rPr>
          <w:color w:val="202124"/>
          <w:sz w:val="24"/>
          <w:szCs w:val="24"/>
          <w:highlight w:val="white"/>
        </w:rPr>
        <w:t xml:space="preserve">Cells do not have cell walls (like plants, fungi). </w:t>
      </w:r>
    </w:p>
    <w:p w14:paraId="0000003F" w14:textId="77777777" w:rsidR="00D37129" w:rsidRDefault="00660EBD">
      <w:pPr>
        <w:rPr>
          <w:color w:val="202124"/>
          <w:sz w:val="24"/>
          <w:szCs w:val="24"/>
          <w:highlight w:val="white"/>
        </w:rPr>
      </w:pPr>
      <w:r>
        <w:rPr>
          <w:color w:val="202124"/>
          <w:sz w:val="24"/>
          <w:szCs w:val="24"/>
          <w:highlight w:val="white"/>
        </w:rPr>
        <w:t xml:space="preserve">Animals can move </w:t>
      </w:r>
      <w:proofErr w:type="gramStart"/>
      <w:r>
        <w:rPr>
          <w:color w:val="202124"/>
          <w:sz w:val="24"/>
          <w:szCs w:val="24"/>
          <w:highlight w:val="white"/>
        </w:rPr>
        <w:t>around, and</w:t>
      </w:r>
      <w:proofErr w:type="gramEnd"/>
      <w:r>
        <w:rPr>
          <w:color w:val="202124"/>
          <w:sz w:val="24"/>
          <w:szCs w:val="24"/>
          <w:highlight w:val="white"/>
        </w:rPr>
        <w:t xml:space="preserve"> have to eat food that is derived from other living organisms. </w:t>
      </w:r>
    </w:p>
    <w:p w14:paraId="00000040" w14:textId="77777777" w:rsidR="00D37129" w:rsidRDefault="00660EBD">
      <w:pPr>
        <w:rPr>
          <w:color w:val="202124"/>
          <w:sz w:val="24"/>
          <w:szCs w:val="24"/>
          <w:highlight w:val="white"/>
        </w:rPr>
      </w:pPr>
      <w:r>
        <w:rPr>
          <w:color w:val="202124"/>
          <w:sz w:val="24"/>
          <w:szCs w:val="24"/>
          <w:highlight w:val="white"/>
        </w:rPr>
        <w:t xml:space="preserve">They interact with their environment. </w:t>
      </w:r>
    </w:p>
    <w:p w14:paraId="00000041" w14:textId="77777777" w:rsidR="00D37129" w:rsidRDefault="00660EBD">
      <w:pPr>
        <w:rPr>
          <w:color w:val="202124"/>
          <w:sz w:val="24"/>
          <w:szCs w:val="24"/>
          <w:highlight w:val="white"/>
        </w:rPr>
      </w:pPr>
      <w:r>
        <w:rPr>
          <w:color w:val="202124"/>
          <w:sz w:val="24"/>
          <w:szCs w:val="24"/>
          <w:highlight w:val="white"/>
        </w:rPr>
        <w:t xml:space="preserve">They breathe in oxygen and exhale carbon dioxide. </w:t>
      </w:r>
    </w:p>
    <w:p w14:paraId="00000042" w14:textId="77777777" w:rsidR="00D37129" w:rsidRDefault="00D37129">
      <w:pPr>
        <w:rPr>
          <w:b/>
          <w:color w:val="202124"/>
          <w:sz w:val="24"/>
          <w:szCs w:val="24"/>
          <w:highlight w:val="white"/>
        </w:rPr>
      </w:pPr>
    </w:p>
    <w:p w14:paraId="00000043" w14:textId="77777777" w:rsidR="00D37129" w:rsidRDefault="00660EBD">
      <w:pPr>
        <w:rPr>
          <w:color w:val="202124"/>
          <w:sz w:val="24"/>
          <w:szCs w:val="24"/>
          <w:highlight w:val="white"/>
        </w:rPr>
      </w:pPr>
      <w:r>
        <w:rPr>
          <w:color w:val="202124"/>
          <w:sz w:val="24"/>
          <w:szCs w:val="24"/>
          <w:highlight w:val="white"/>
        </w:rPr>
        <w:t>Biology Lecture:</w:t>
      </w:r>
    </w:p>
    <w:p w14:paraId="00000044" w14:textId="77777777" w:rsidR="00D37129" w:rsidRDefault="00660EBD">
      <w:pPr>
        <w:rPr>
          <w:color w:val="202124"/>
          <w:sz w:val="24"/>
          <w:szCs w:val="24"/>
          <w:highlight w:val="white"/>
        </w:rPr>
      </w:pPr>
      <w:r>
        <w:rPr>
          <w:color w:val="202124"/>
          <w:sz w:val="24"/>
          <w:szCs w:val="24"/>
          <w:highlight w:val="white"/>
        </w:rPr>
        <w:tab/>
        <w:t>Bonobos and Chimpanzees social organization/government</w:t>
      </w:r>
    </w:p>
    <w:p w14:paraId="00000045" w14:textId="77777777" w:rsidR="00D37129" w:rsidRDefault="00660EBD">
      <w:pPr>
        <w:rPr>
          <w:color w:val="202124"/>
          <w:sz w:val="24"/>
          <w:szCs w:val="24"/>
          <w:highlight w:val="white"/>
        </w:rPr>
      </w:pPr>
      <w:r>
        <w:rPr>
          <w:color w:val="202124"/>
          <w:sz w:val="24"/>
          <w:szCs w:val="24"/>
          <w:highlight w:val="white"/>
        </w:rPr>
        <w:t>Ants and aphids social/cooperative relationship</w:t>
      </w:r>
    </w:p>
    <w:p w14:paraId="00000046" w14:textId="77777777" w:rsidR="00D37129" w:rsidRDefault="00660EBD">
      <w:pPr>
        <w:rPr>
          <w:color w:val="202124"/>
          <w:sz w:val="24"/>
          <w:szCs w:val="24"/>
          <w:highlight w:val="white"/>
        </w:rPr>
      </w:pPr>
      <w:r>
        <w:rPr>
          <w:color w:val="202124"/>
          <w:sz w:val="24"/>
          <w:szCs w:val="24"/>
          <w:highlight w:val="white"/>
        </w:rPr>
        <w:lastRenderedPageBreak/>
        <w:t>Termites cultivate fungi</w:t>
      </w:r>
    </w:p>
    <w:p w14:paraId="00000047" w14:textId="77777777" w:rsidR="00D37129" w:rsidRDefault="00660EBD">
      <w:pPr>
        <w:rPr>
          <w:color w:val="202124"/>
          <w:sz w:val="24"/>
          <w:szCs w:val="24"/>
          <w:highlight w:val="white"/>
        </w:rPr>
      </w:pPr>
      <w:r>
        <w:rPr>
          <w:color w:val="202124"/>
          <w:sz w:val="24"/>
          <w:szCs w:val="24"/>
          <w:highlight w:val="white"/>
        </w:rPr>
        <w:t>Aphids and sharks give live birth</w:t>
      </w:r>
    </w:p>
    <w:p w14:paraId="00000048" w14:textId="77777777" w:rsidR="00D37129" w:rsidRDefault="00660EBD">
      <w:pPr>
        <w:rPr>
          <w:color w:val="202124"/>
          <w:sz w:val="24"/>
          <w:szCs w:val="24"/>
          <w:highlight w:val="white"/>
        </w:rPr>
      </w:pPr>
      <w:r>
        <w:rPr>
          <w:color w:val="202124"/>
          <w:sz w:val="24"/>
          <w:szCs w:val="24"/>
          <w:highlight w:val="white"/>
        </w:rPr>
        <w:t>Aphids have facultative sexual reproduction</w:t>
      </w:r>
    </w:p>
    <w:p w14:paraId="00000049" w14:textId="77777777" w:rsidR="00D37129" w:rsidRDefault="00660EBD">
      <w:pPr>
        <w:rPr>
          <w:color w:val="202124"/>
          <w:sz w:val="24"/>
          <w:szCs w:val="24"/>
          <w:highlight w:val="white"/>
        </w:rPr>
      </w:pPr>
      <w:r>
        <w:rPr>
          <w:color w:val="202124"/>
          <w:sz w:val="24"/>
          <w:szCs w:val="24"/>
          <w:highlight w:val="white"/>
        </w:rPr>
        <w:t>Some fish species carry babies in their mouth</w:t>
      </w:r>
    </w:p>
    <w:p w14:paraId="0000004A" w14:textId="77777777" w:rsidR="00D37129" w:rsidRDefault="00660EBD">
      <w:pPr>
        <w:rPr>
          <w:color w:val="202124"/>
          <w:sz w:val="24"/>
          <w:szCs w:val="24"/>
          <w:highlight w:val="white"/>
        </w:rPr>
      </w:pPr>
      <w:r>
        <w:rPr>
          <w:color w:val="202124"/>
          <w:sz w:val="24"/>
          <w:szCs w:val="24"/>
          <w:highlight w:val="white"/>
        </w:rPr>
        <w:t>Genetics of chimpanzees and humans/chromosomal arrangement</w:t>
      </w:r>
    </w:p>
    <w:p w14:paraId="0000004B" w14:textId="77777777" w:rsidR="00D37129" w:rsidRDefault="00D37129">
      <w:pPr>
        <w:rPr>
          <w:color w:val="202124"/>
          <w:sz w:val="24"/>
          <w:szCs w:val="24"/>
          <w:highlight w:val="white"/>
        </w:rPr>
      </w:pPr>
    </w:p>
    <w:p w14:paraId="0000004C" w14:textId="77777777" w:rsidR="00D37129" w:rsidRDefault="00660EBD">
      <w:pPr>
        <w:rPr>
          <w:b/>
          <w:color w:val="202124"/>
          <w:sz w:val="24"/>
          <w:szCs w:val="24"/>
          <w:highlight w:val="white"/>
        </w:rPr>
      </w:pPr>
      <w:r>
        <w:rPr>
          <w:b/>
          <w:color w:val="202124"/>
          <w:sz w:val="24"/>
          <w:szCs w:val="24"/>
          <w:highlight w:val="white"/>
        </w:rPr>
        <w:t>Elaborate</w:t>
      </w:r>
    </w:p>
    <w:p w14:paraId="0000004D" w14:textId="77777777" w:rsidR="00D37129" w:rsidRDefault="00660EBD">
      <w:pPr>
        <w:rPr>
          <w:color w:val="202124"/>
          <w:sz w:val="24"/>
          <w:szCs w:val="24"/>
          <w:highlight w:val="white"/>
        </w:rPr>
      </w:pPr>
      <w:r>
        <w:rPr>
          <w:color w:val="202124"/>
          <w:sz w:val="24"/>
          <w:szCs w:val="24"/>
          <w:highlight w:val="white"/>
        </w:rPr>
        <w:t>Students revisit discussion and questions from Engage and Explore.</w:t>
      </w:r>
    </w:p>
    <w:p w14:paraId="0000004E" w14:textId="77777777" w:rsidR="00D37129" w:rsidRDefault="00D37129">
      <w:pPr>
        <w:rPr>
          <w:b/>
          <w:color w:val="202124"/>
          <w:sz w:val="24"/>
          <w:szCs w:val="24"/>
          <w:highlight w:val="white"/>
        </w:rPr>
      </w:pPr>
    </w:p>
    <w:p w14:paraId="0000004F" w14:textId="77777777" w:rsidR="00D37129" w:rsidRDefault="00660EBD">
      <w:pPr>
        <w:rPr>
          <w:b/>
          <w:color w:val="202124"/>
          <w:sz w:val="24"/>
          <w:szCs w:val="24"/>
          <w:highlight w:val="white"/>
        </w:rPr>
      </w:pPr>
      <w:r>
        <w:rPr>
          <w:b/>
          <w:color w:val="202124"/>
          <w:sz w:val="24"/>
          <w:szCs w:val="24"/>
          <w:highlight w:val="white"/>
        </w:rPr>
        <w:t>Evaluate</w:t>
      </w:r>
    </w:p>
    <w:p w14:paraId="00000050" w14:textId="77777777" w:rsidR="00D37129" w:rsidRDefault="00660EBD">
      <w:pPr>
        <w:rPr>
          <w:color w:val="202124"/>
          <w:sz w:val="24"/>
          <w:szCs w:val="24"/>
          <w:highlight w:val="white"/>
        </w:rPr>
      </w:pPr>
      <w:r>
        <w:rPr>
          <w:color w:val="202124"/>
          <w:sz w:val="24"/>
          <w:szCs w:val="24"/>
          <w:highlight w:val="white"/>
        </w:rPr>
        <w:t>Revisit Learning Objectives</w:t>
      </w:r>
    </w:p>
    <w:p w14:paraId="00000051" w14:textId="77777777" w:rsidR="00D37129" w:rsidRDefault="00660EBD">
      <w:pPr>
        <w:rPr>
          <w:color w:val="202124"/>
          <w:sz w:val="24"/>
          <w:szCs w:val="24"/>
          <w:highlight w:val="white"/>
        </w:rPr>
      </w:pPr>
      <w:r>
        <w:rPr>
          <w:color w:val="202124"/>
          <w:sz w:val="24"/>
          <w:szCs w:val="24"/>
          <w:highlight w:val="white"/>
        </w:rPr>
        <w:t>Rereading and possible reinterpretation of Gen 1 and 2 as a discussion</w:t>
      </w:r>
    </w:p>
    <w:p w14:paraId="00000052" w14:textId="77777777" w:rsidR="00D37129" w:rsidRDefault="00660EBD">
      <w:pPr>
        <w:rPr>
          <w:color w:val="202124"/>
          <w:sz w:val="24"/>
          <w:szCs w:val="24"/>
          <w:highlight w:val="white"/>
        </w:rPr>
      </w:pPr>
      <w:r>
        <w:rPr>
          <w:color w:val="202124"/>
          <w:sz w:val="24"/>
          <w:szCs w:val="24"/>
          <w:highlight w:val="white"/>
        </w:rPr>
        <w:tab/>
      </w:r>
      <w:r>
        <w:rPr>
          <w:color w:val="202124"/>
          <w:sz w:val="24"/>
          <w:szCs w:val="24"/>
          <w:highlight w:val="white"/>
        </w:rPr>
        <w:tab/>
      </w:r>
      <w:r>
        <w:rPr>
          <w:color w:val="202124"/>
          <w:sz w:val="24"/>
          <w:szCs w:val="24"/>
          <w:highlight w:val="white"/>
        </w:rPr>
        <w:t xml:space="preserve">Questions to ask: </w:t>
      </w:r>
      <w:proofErr w:type="gramStart"/>
      <w:r>
        <w:rPr>
          <w:color w:val="202124"/>
          <w:sz w:val="24"/>
          <w:szCs w:val="24"/>
          <w:highlight w:val="white"/>
        </w:rPr>
        <w:t>In light of</w:t>
      </w:r>
      <w:proofErr w:type="gramEnd"/>
      <w:r>
        <w:rPr>
          <w:color w:val="202124"/>
          <w:sz w:val="24"/>
          <w:szCs w:val="24"/>
          <w:highlight w:val="white"/>
        </w:rPr>
        <w:t xml:space="preserve"> your list of animals, how would you interpret the image of God (Gen 1:27)? Do animals fit into this image? Do animals contain the “breath of life” like </w:t>
      </w:r>
      <w:proofErr w:type="spellStart"/>
      <w:r>
        <w:rPr>
          <w:i/>
          <w:color w:val="202124"/>
          <w:sz w:val="24"/>
          <w:szCs w:val="24"/>
          <w:highlight w:val="white"/>
        </w:rPr>
        <w:t>adam</w:t>
      </w:r>
      <w:proofErr w:type="spellEnd"/>
      <w:r>
        <w:rPr>
          <w:i/>
          <w:color w:val="202124"/>
          <w:sz w:val="24"/>
          <w:szCs w:val="24"/>
          <w:highlight w:val="white"/>
        </w:rPr>
        <w:t xml:space="preserve"> </w:t>
      </w:r>
      <w:r>
        <w:rPr>
          <w:color w:val="202124"/>
          <w:sz w:val="24"/>
          <w:szCs w:val="24"/>
          <w:highlight w:val="white"/>
        </w:rPr>
        <w:t>(Gen 2:7)?</w:t>
      </w:r>
    </w:p>
    <w:p w14:paraId="00000053" w14:textId="77777777" w:rsidR="00D37129" w:rsidRDefault="00660EBD">
      <w:pPr>
        <w:rPr>
          <w:color w:val="202124"/>
          <w:sz w:val="24"/>
          <w:szCs w:val="24"/>
          <w:highlight w:val="white"/>
        </w:rPr>
      </w:pPr>
      <w:r>
        <w:rPr>
          <w:color w:val="202124"/>
          <w:sz w:val="24"/>
          <w:szCs w:val="24"/>
          <w:highlight w:val="white"/>
        </w:rPr>
        <w:tab/>
      </w:r>
      <w:r>
        <w:rPr>
          <w:color w:val="202124"/>
          <w:sz w:val="24"/>
          <w:szCs w:val="24"/>
          <w:highlight w:val="white"/>
        </w:rPr>
        <w:tab/>
      </w:r>
    </w:p>
    <w:p w14:paraId="00000054" w14:textId="77777777" w:rsidR="00D37129" w:rsidRDefault="00D37129">
      <w:pPr>
        <w:rPr>
          <w:b/>
          <w:color w:val="202124"/>
          <w:sz w:val="24"/>
          <w:szCs w:val="24"/>
          <w:highlight w:val="white"/>
        </w:rPr>
      </w:pPr>
    </w:p>
    <w:p w14:paraId="00000055" w14:textId="77777777" w:rsidR="00D37129" w:rsidRDefault="00660EBD">
      <w:pPr>
        <w:rPr>
          <w:b/>
          <w:color w:val="202124"/>
          <w:sz w:val="24"/>
          <w:szCs w:val="24"/>
          <w:highlight w:val="white"/>
        </w:rPr>
      </w:pPr>
      <w:r>
        <w:rPr>
          <w:b/>
          <w:color w:val="202124"/>
          <w:sz w:val="24"/>
          <w:szCs w:val="24"/>
          <w:highlight w:val="white"/>
        </w:rPr>
        <w:t>Cultural Barriers:</w:t>
      </w:r>
    </w:p>
    <w:p w14:paraId="00000056" w14:textId="77777777" w:rsidR="00D37129" w:rsidRDefault="00660EBD">
      <w:pPr>
        <w:numPr>
          <w:ilvl w:val="0"/>
          <w:numId w:val="1"/>
        </w:numPr>
        <w:rPr>
          <w:color w:val="202124"/>
          <w:sz w:val="24"/>
          <w:szCs w:val="24"/>
          <w:highlight w:val="white"/>
        </w:rPr>
      </w:pPr>
      <w:r>
        <w:rPr>
          <w:color w:val="202124"/>
          <w:sz w:val="24"/>
          <w:szCs w:val="24"/>
          <w:highlight w:val="white"/>
        </w:rPr>
        <w:t>Biblical Interpretations of Gen 1:2</w:t>
      </w:r>
      <w:r>
        <w:rPr>
          <w:color w:val="202124"/>
          <w:sz w:val="24"/>
          <w:szCs w:val="24"/>
          <w:highlight w:val="white"/>
        </w:rPr>
        <w:t xml:space="preserve">7 (humans in the image of God) challenged with biological definitions and categories of animal classification. Essentially, if humans are in the “image of God,” are </w:t>
      </w:r>
      <w:proofErr w:type="gramStart"/>
      <w:r>
        <w:rPr>
          <w:color w:val="202124"/>
          <w:sz w:val="24"/>
          <w:szCs w:val="24"/>
          <w:highlight w:val="white"/>
        </w:rPr>
        <w:t>humans</w:t>
      </w:r>
      <w:proofErr w:type="gramEnd"/>
      <w:r>
        <w:rPr>
          <w:color w:val="202124"/>
          <w:sz w:val="24"/>
          <w:szCs w:val="24"/>
          <w:highlight w:val="white"/>
        </w:rPr>
        <w:t xml:space="preserve"> animals? </w:t>
      </w:r>
      <w:proofErr w:type="gramStart"/>
      <w:r>
        <w:rPr>
          <w:color w:val="202124"/>
          <w:sz w:val="24"/>
          <w:szCs w:val="24"/>
          <w:highlight w:val="white"/>
        </w:rPr>
        <w:t>Or,</w:t>
      </w:r>
      <w:proofErr w:type="gramEnd"/>
      <w:r>
        <w:rPr>
          <w:color w:val="202124"/>
          <w:sz w:val="24"/>
          <w:szCs w:val="24"/>
          <w:highlight w:val="white"/>
        </w:rPr>
        <w:t xml:space="preserve"> are animals in the image of God?</w:t>
      </w:r>
    </w:p>
    <w:p w14:paraId="00000057" w14:textId="77777777" w:rsidR="00D37129" w:rsidRDefault="00660EBD">
      <w:pPr>
        <w:numPr>
          <w:ilvl w:val="0"/>
          <w:numId w:val="1"/>
        </w:numPr>
        <w:rPr>
          <w:color w:val="202124"/>
          <w:sz w:val="24"/>
          <w:szCs w:val="24"/>
          <w:highlight w:val="white"/>
        </w:rPr>
      </w:pPr>
      <w:r>
        <w:rPr>
          <w:color w:val="202124"/>
          <w:sz w:val="24"/>
          <w:szCs w:val="24"/>
          <w:highlight w:val="white"/>
        </w:rPr>
        <w:t>Possible doctrinal challenges from the</w:t>
      </w:r>
      <w:r>
        <w:rPr>
          <w:color w:val="202124"/>
          <w:sz w:val="24"/>
          <w:szCs w:val="24"/>
          <w:highlight w:val="white"/>
        </w:rPr>
        <w:t xml:space="preserve"> Roman Catholic Tradition.</w:t>
      </w:r>
    </w:p>
    <w:p w14:paraId="00000058" w14:textId="77777777" w:rsidR="00D37129" w:rsidRDefault="00660EBD">
      <w:pPr>
        <w:numPr>
          <w:ilvl w:val="1"/>
          <w:numId w:val="1"/>
        </w:numPr>
        <w:rPr>
          <w:color w:val="202124"/>
          <w:sz w:val="24"/>
          <w:szCs w:val="24"/>
          <w:highlight w:val="white"/>
        </w:rPr>
      </w:pPr>
      <w:r>
        <w:rPr>
          <w:color w:val="202124"/>
          <w:sz w:val="24"/>
          <w:szCs w:val="24"/>
          <w:highlight w:val="white"/>
        </w:rPr>
        <w:t>Humans as apex of God’s creation?</w:t>
      </w:r>
    </w:p>
    <w:sectPr w:rsidR="00D371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691A"/>
    <w:multiLevelType w:val="multilevel"/>
    <w:tmpl w:val="AD7E6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2396BB3"/>
    <w:multiLevelType w:val="multilevel"/>
    <w:tmpl w:val="FEC21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027D1A"/>
    <w:multiLevelType w:val="multilevel"/>
    <w:tmpl w:val="30E04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0A24E7"/>
    <w:multiLevelType w:val="multilevel"/>
    <w:tmpl w:val="E1BC7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FB394B"/>
    <w:multiLevelType w:val="multilevel"/>
    <w:tmpl w:val="84F87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9933833">
    <w:abstractNumId w:val="1"/>
  </w:num>
  <w:num w:numId="2" w16cid:durableId="2094348760">
    <w:abstractNumId w:val="3"/>
  </w:num>
  <w:num w:numId="3" w16cid:durableId="1881086934">
    <w:abstractNumId w:val="0"/>
  </w:num>
  <w:num w:numId="4" w16cid:durableId="1029645684">
    <w:abstractNumId w:val="4"/>
  </w:num>
  <w:num w:numId="5" w16cid:durableId="493306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29"/>
    <w:rsid w:val="00660EBD"/>
    <w:rsid w:val="00D3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D6096"/>
  <w15:docId w15:val="{D8FA0F0C-4684-844A-8442-843308B1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stax.org/books/concepts-biology/pages/15-introd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1078</Words>
  <Characters>6146</Characters>
  <Application>Microsoft Office Word</Application>
  <DocSecurity>0</DocSecurity>
  <Lines>51</Lines>
  <Paragraphs>14</Paragraphs>
  <ScaleCrop>false</ScaleCrop>
  <Company>Brigham Young University</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Jensen</cp:lastModifiedBy>
  <cp:revision>2</cp:revision>
  <dcterms:created xsi:type="dcterms:W3CDTF">2022-05-18T20:03:00Z</dcterms:created>
  <dcterms:modified xsi:type="dcterms:W3CDTF">2022-05-18T20:05:00Z</dcterms:modified>
</cp:coreProperties>
</file>