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line="24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Reconciling Evolution &amp; Religion</w:t>
      </w:r>
    </w:p>
    <w:p w:rsidR="00000000" w:rsidDel="00000000" w:rsidP="00000000" w:rsidRDefault="00000000" w:rsidRPr="00000000" w14:paraId="00000002">
      <w:pPr>
        <w:spacing w:line="240" w:lineRule="auto"/>
        <w:jc w:val="center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A (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u w:val="single"/>
          <w:rtl w:val="0"/>
        </w:rPr>
        <w:t xml:space="preserve">enter your faith tradition here/public school setting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) Perspective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line="240" w:lineRule="auto"/>
        <w:jc w:val="center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Instructor Guide</w:t>
      </w:r>
    </w:p>
    <w:p w:rsidR="00000000" w:rsidDel="00000000" w:rsidP="00000000" w:rsidRDefault="00000000" w:rsidRPr="00000000" w14:paraId="00000004">
      <w:pPr>
        <w:spacing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line="24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BACKGROUND INFORMATION</w:t>
      </w:r>
    </w:p>
    <w:p w:rsidR="00000000" w:rsidDel="00000000" w:rsidP="00000000" w:rsidRDefault="00000000" w:rsidRPr="00000000" w14:paraId="00000006">
      <w:pPr>
        <w:spacing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line="24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Learning Outcomes </w:t>
      </w:r>
    </w:p>
    <w:p w:rsidR="00000000" w:rsidDel="00000000" w:rsidP="00000000" w:rsidRDefault="00000000" w:rsidRPr="00000000" w14:paraId="00000008">
      <w:pPr>
        <w:spacing w:line="259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What do you want students to be able to do when they are done?</w:t>
      </w:r>
    </w:p>
    <w:p w:rsidR="00000000" w:rsidDel="00000000" w:rsidP="00000000" w:rsidRDefault="00000000" w:rsidRPr="00000000" w14:paraId="00000009">
      <w:pPr>
        <w:numPr>
          <w:ilvl w:val="0"/>
          <w:numId w:val="1"/>
        </w:numPr>
        <w:spacing w:line="259" w:lineRule="auto"/>
        <w:ind w:left="720" w:hanging="360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Helping students see that orthodox Christianity and science/evolution are not incompatible, especially in regards to readings of the Creation account</w:t>
      </w:r>
    </w:p>
    <w:p w:rsidR="00000000" w:rsidDel="00000000" w:rsidP="00000000" w:rsidRDefault="00000000" w:rsidRPr="00000000" w14:paraId="0000000A">
      <w:pPr>
        <w:numPr>
          <w:ilvl w:val="1"/>
          <w:numId w:val="1"/>
        </w:numPr>
        <w:spacing w:line="259" w:lineRule="auto"/>
        <w:ind w:left="1440" w:hanging="360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Helping students see that the authority and truthfulness of Scripture does not require a literal interpretation of the Creation account</w:t>
      </w:r>
    </w:p>
    <w:p w:rsidR="00000000" w:rsidDel="00000000" w:rsidP="00000000" w:rsidRDefault="00000000" w:rsidRPr="00000000" w14:paraId="0000000B">
      <w:pPr>
        <w:numPr>
          <w:ilvl w:val="1"/>
          <w:numId w:val="1"/>
        </w:numPr>
        <w:spacing w:line="259" w:lineRule="auto"/>
        <w:ind w:left="1440" w:hanging="360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An understanding of science and evolutionary theory does not preclude one from having an orthodox understanding of Scripture</w:t>
      </w:r>
    </w:p>
    <w:p w:rsidR="00000000" w:rsidDel="00000000" w:rsidP="00000000" w:rsidRDefault="00000000" w:rsidRPr="00000000" w14:paraId="0000000C">
      <w:pPr>
        <w:spacing w:line="259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line="259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Type of Course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: General Education Bible: Story of Israel (Part I) and Story of the Church (Part II)</w:t>
      </w:r>
    </w:p>
    <w:p w:rsidR="00000000" w:rsidDel="00000000" w:rsidP="00000000" w:rsidRDefault="00000000" w:rsidRPr="00000000" w14:paraId="0000000E">
      <w:pPr>
        <w:spacing w:line="259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line="259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Suggested Location in the Curriculum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: Part I - 1st semester freshman Bible course, prior to students taking science w/lab (gen ed) or concurrent with 1st science course (science majors) Part II - 1st semester sophomore year</w:t>
      </w:r>
    </w:p>
    <w:p w:rsidR="00000000" w:rsidDel="00000000" w:rsidP="00000000" w:rsidRDefault="00000000" w:rsidRPr="00000000" w14:paraId="00000010">
      <w:pPr>
        <w:spacing w:line="259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line="259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Estimated Time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:  2 -3 50-minute class periods  </w:t>
      </w:r>
    </w:p>
    <w:p w:rsidR="00000000" w:rsidDel="00000000" w:rsidP="00000000" w:rsidRDefault="00000000" w:rsidRPr="00000000" w14:paraId="00000012">
      <w:pPr>
        <w:spacing w:line="259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line="259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Cultural Barriers to be Considered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:  What are the cultural barriers to evolution that are most prevalent in your faith tradition? </w:t>
      </w:r>
    </w:p>
    <w:p w:rsidR="00000000" w:rsidDel="00000000" w:rsidP="00000000" w:rsidRDefault="00000000" w:rsidRPr="00000000" w14:paraId="00000014">
      <w:pPr>
        <w:spacing w:line="259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spacing w:line="259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Scientifically literalistic interpretations of Scripture, compartmentalization of science and religion, evolutionary theory is perceived as promoting atheism, human evolution challenges the notion we are created in the image of God </w:t>
      </w:r>
    </w:p>
    <w:p w:rsidR="00000000" w:rsidDel="00000000" w:rsidP="00000000" w:rsidRDefault="00000000" w:rsidRPr="00000000" w14:paraId="00000016">
      <w:pPr>
        <w:spacing w:line="259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spacing w:line="259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Where do they come from (doctrinally? culturally? socially?)? Conservative evangelical church culture. Poor academic background in the southeast on evolutionary theory in high school. Belief in the Conflict Model.</w:t>
      </w:r>
    </w:p>
    <w:p w:rsidR="00000000" w:rsidDel="00000000" w:rsidP="00000000" w:rsidRDefault="00000000" w:rsidRPr="00000000" w14:paraId="00000018">
      <w:pPr>
        <w:spacing w:line="259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spacing w:line="259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What specific issues with evolution are students likely to have? Human evolution, common descent - am I special? Original sin/The Fall. Image of God. </w:t>
      </w:r>
    </w:p>
    <w:p w:rsidR="00000000" w:rsidDel="00000000" w:rsidP="00000000" w:rsidRDefault="00000000" w:rsidRPr="00000000" w14:paraId="0000001A">
      <w:pPr>
        <w:spacing w:line="259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spacing w:line="259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Establishing Respect in the Classroom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:  How will you establish a healthy classroom environment to have this conversation?  Respectfully, but honestly, present strengths and weaknesses of the major positions. Establishing trust that we honestly respect both Scripture and science.</w:t>
      </w:r>
    </w:p>
    <w:p w:rsidR="00000000" w:rsidDel="00000000" w:rsidP="00000000" w:rsidRDefault="00000000" w:rsidRPr="00000000" w14:paraId="0000001C">
      <w:pPr>
        <w:spacing w:line="259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spacing w:line="259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OUTLINE OF RECONCILIATION ACTIVITIES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:</w:t>
      </w:r>
    </w:p>
    <w:p w:rsidR="00000000" w:rsidDel="00000000" w:rsidP="00000000" w:rsidRDefault="00000000" w:rsidRPr="00000000" w14:paraId="0000001E">
      <w:pPr>
        <w:spacing w:line="259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spacing w:line="259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Advanced Preparation for Instructor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:  What should the instructor do, read, watch before teaching this lesson to prepare them? </w:t>
      </w:r>
    </w:p>
    <w:p w:rsidR="00000000" w:rsidDel="00000000" w:rsidP="00000000" w:rsidRDefault="00000000" w:rsidRPr="00000000" w14:paraId="00000020">
      <w:pPr>
        <w:spacing w:line="259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spacing w:line="259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Supplies Needed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:  What supplies are needed to run this activity? </w:t>
      </w:r>
    </w:p>
    <w:p w:rsidR="00000000" w:rsidDel="00000000" w:rsidP="00000000" w:rsidRDefault="00000000" w:rsidRPr="00000000" w14:paraId="00000022">
      <w:pPr>
        <w:spacing w:line="259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spacing w:line="259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Pre-Class Assignment(s)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: Is there anything you would like students to do to prepare them for this conversation? Read Genesis 1- 3; video on Enuma Elish - </w:t>
      </w:r>
      <w:hyperlink r:id="rId6">
        <w:r w:rsidDel="00000000" w:rsidR="00000000" w:rsidRPr="00000000">
          <w:rPr>
            <w:color w:val="0000ee"/>
            <w:u w:val="single"/>
            <w:shd w:fill="auto" w:val="clear"/>
            <w:rtl w:val="0"/>
          </w:rPr>
          <w:t xml:space="preserve">Babylonian Story of Creation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spacing w:line="259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spacing w:line="259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Procedure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numPr>
          <w:ilvl w:val="0"/>
          <w:numId w:val="3"/>
        </w:numPr>
        <w:spacing w:line="259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This portion should contain a step-by-step guide to instructors on how to run the activity</w:t>
      </w:r>
    </w:p>
    <w:p w:rsidR="00000000" w:rsidDel="00000000" w:rsidP="00000000" w:rsidRDefault="00000000" w:rsidRPr="00000000" w14:paraId="00000027">
      <w:pPr>
        <w:spacing w:line="259" w:lineRule="auto"/>
        <w:ind w:left="720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Consider including sub-headings that describe your approach (e.g., 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Acknowledging the existence of conflict, Addressing the difference between science and religion, Addressing creation from a religious standpoint,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etc.)</w:t>
      </w:r>
    </w:p>
    <w:p w:rsidR="00000000" w:rsidDel="00000000" w:rsidP="00000000" w:rsidRDefault="00000000" w:rsidRPr="00000000" w14:paraId="00000028">
      <w:pPr>
        <w:spacing w:line="240" w:lineRule="auto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spacing w:line="240" w:lineRule="auto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spacing w:line="240" w:lineRule="auto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Story of Israel - Old Testament</w:t>
      </w:r>
    </w:p>
    <w:p w:rsidR="00000000" w:rsidDel="00000000" w:rsidP="00000000" w:rsidRDefault="00000000" w:rsidRPr="00000000" w14:paraId="0000002B">
      <w:pPr>
        <w:spacing w:line="240" w:lineRule="auto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Freshmen Fall Semester</w:t>
      </w:r>
    </w:p>
    <w:p w:rsidR="00000000" w:rsidDel="00000000" w:rsidP="00000000" w:rsidRDefault="00000000" w:rsidRPr="00000000" w14:paraId="0000002C">
      <w:pPr>
        <w:spacing w:line="240" w:lineRule="auto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Two Days of Class on Creation using Lipscomb authored textbooks by Josh Strahan and Terry Briley</w:t>
      </w:r>
    </w:p>
    <w:p w:rsidR="00000000" w:rsidDel="00000000" w:rsidP="00000000" w:rsidRDefault="00000000" w:rsidRPr="00000000" w14:paraId="0000002D">
      <w:pPr>
        <w:spacing w:line="240" w:lineRule="auto"/>
        <w:jc w:val="center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Creation, lecture 1</w:t>
      </w:r>
    </w:p>
    <w:p w:rsidR="00000000" w:rsidDel="00000000" w:rsidP="00000000" w:rsidRDefault="00000000" w:rsidRPr="00000000" w14:paraId="0000002E">
      <w:pPr>
        <w:spacing w:line="240" w:lineRule="auto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spacing w:line="240" w:lineRule="auto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Literary Structure</w:t>
      </w:r>
    </w:p>
    <w:p w:rsidR="00000000" w:rsidDel="00000000" w:rsidP="00000000" w:rsidRDefault="00000000" w:rsidRPr="00000000" w14:paraId="00000030">
      <w:pPr>
        <w:spacing w:line="240" w:lineRule="auto"/>
        <w:ind w:left="720" w:firstLine="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1.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</w:t>
        <w:tab/>
      </w:r>
      <w:r w:rsidDel="00000000" w:rsidR="00000000" w:rsidRPr="00000000">
        <w:rPr>
          <w:rFonts w:ascii="Calibri" w:cs="Calibri" w:eastAsia="Calibri" w:hAnsi="Calibri"/>
          <w:rtl w:val="0"/>
        </w:rPr>
        <w:t xml:space="preserve">Days 1-3 parallel Days 4-6 (see chart in Briley, 31)</w:t>
      </w:r>
    </w:p>
    <w:p w:rsidR="00000000" w:rsidDel="00000000" w:rsidP="00000000" w:rsidRDefault="00000000" w:rsidRPr="00000000" w14:paraId="00000031">
      <w:pPr>
        <w:spacing w:line="240" w:lineRule="auto"/>
        <w:ind w:left="1440" w:firstLine="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·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  </w:t>
        <w:tab/>
      </w:r>
      <w:r w:rsidDel="00000000" w:rsidR="00000000" w:rsidRPr="00000000">
        <w:rPr>
          <w:rFonts w:ascii="Calibri" w:cs="Calibri" w:eastAsia="Calibri" w:hAnsi="Calibri"/>
          <w:rtl w:val="0"/>
        </w:rPr>
        <w:t xml:space="preserve">points to orderliness and intentionality, not chaos</w:t>
      </w:r>
    </w:p>
    <w:p w:rsidR="00000000" w:rsidDel="00000000" w:rsidP="00000000" w:rsidRDefault="00000000" w:rsidRPr="00000000" w14:paraId="00000032">
      <w:pPr>
        <w:spacing w:line="240" w:lineRule="auto"/>
        <w:ind w:left="1440" w:firstLine="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·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  </w:t>
        <w:tab/>
      </w:r>
      <w:r w:rsidDel="00000000" w:rsidR="00000000" w:rsidRPr="00000000">
        <w:rPr>
          <w:rFonts w:ascii="Calibri" w:cs="Calibri" w:eastAsia="Calibri" w:hAnsi="Calibri"/>
          <w:rtl w:val="0"/>
        </w:rPr>
        <w:t xml:space="preserve">highlights unparalleled Day 7 – God “</w:t>
      </w:r>
      <w:r w:rsidDel="00000000" w:rsidR="00000000" w:rsidRPr="00000000">
        <w:rPr>
          <w:rFonts w:ascii="Calibri" w:cs="Calibri" w:eastAsia="Calibri" w:hAnsi="Calibri"/>
          <w:u w:val="single"/>
          <w:rtl w:val="0"/>
        </w:rPr>
        <w:t xml:space="preserve">rests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” (for details, see Walton, </w:t>
      </w:r>
      <w:r w:rsidDel="00000000" w:rsidR="00000000" w:rsidRPr="00000000">
        <w:rPr>
          <w:rFonts w:ascii="Calibri" w:cs="Calibri" w:eastAsia="Calibri" w:hAnsi="Calibri"/>
          <w:i w:val="1"/>
          <w:rtl w:val="0"/>
        </w:rPr>
        <w:t xml:space="preserve">A&amp;E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, Prop 4)</w:t>
      </w:r>
    </w:p>
    <w:p w:rsidR="00000000" w:rsidDel="00000000" w:rsidP="00000000" w:rsidRDefault="00000000" w:rsidRPr="00000000" w14:paraId="00000033">
      <w:pPr>
        <w:spacing w:line="240" w:lineRule="auto"/>
        <w:ind w:left="2340" w:firstLine="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®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ab/>
      </w:r>
      <w:r w:rsidDel="00000000" w:rsidR="00000000" w:rsidRPr="00000000">
        <w:rPr>
          <w:rFonts w:ascii="Calibri" w:cs="Calibri" w:eastAsia="Calibri" w:hAnsi="Calibri"/>
          <w:rtl w:val="0"/>
        </w:rPr>
        <w:t xml:space="preserve">temple: where God </w:t>
      </w:r>
      <w:r w:rsidDel="00000000" w:rsidR="00000000" w:rsidRPr="00000000">
        <w:rPr>
          <w:rFonts w:ascii="Calibri" w:cs="Calibri" w:eastAsia="Calibri" w:hAnsi="Calibri"/>
          <w:i w:val="1"/>
          <w:rtl w:val="0"/>
        </w:rPr>
        <w:t xml:space="preserve">rests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 and </w:t>
      </w:r>
      <w:r w:rsidDel="00000000" w:rsidR="00000000" w:rsidRPr="00000000">
        <w:rPr>
          <w:rFonts w:ascii="Calibri" w:cs="Calibri" w:eastAsia="Calibri" w:hAnsi="Calibri"/>
          <w:i w:val="1"/>
          <w:rtl w:val="0"/>
        </w:rPr>
        <w:t xml:space="preserve">dwells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 and </w:t>
      </w:r>
      <w:r w:rsidDel="00000000" w:rsidR="00000000" w:rsidRPr="00000000">
        <w:rPr>
          <w:rFonts w:ascii="Calibri" w:cs="Calibri" w:eastAsia="Calibri" w:hAnsi="Calibri"/>
          <w:i w:val="1"/>
          <w:rtl w:val="0"/>
        </w:rPr>
        <w:t xml:space="preserve">rules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 (Ps 132:7-8, 14)</w:t>
      </w:r>
    </w:p>
    <w:p w:rsidR="00000000" w:rsidDel="00000000" w:rsidP="00000000" w:rsidRDefault="00000000" w:rsidRPr="00000000" w14:paraId="00000034">
      <w:pPr>
        <w:spacing w:line="240" w:lineRule="auto"/>
        <w:ind w:left="2340" w:firstLine="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®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ab/>
      </w:r>
      <w:r w:rsidDel="00000000" w:rsidR="00000000" w:rsidRPr="00000000">
        <w:rPr>
          <w:rFonts w:ascii="Calibri" w:cs="Calibri" w:eastAsia="Calibri" w:hAnsi="Calibri"/>
          <w:rtl w:val="0"/>
        </w:rPr>
        <w:t xml:space="preserve">place for human flourishing: Promised Land (Deut 12:10; Josh 21:44)</w:t>
      </w:r>
    </w:p>
    <w:p w:rsidR="00000000" w:rsidDel="00000000" w:rsidP="00000000" w:rsidRDefault="00000000" w:rsidRPr="00000000" w14:paraId="00000035">
      <w:pPr>
        <w:spacing w:line="240" w:lineRule="auto"/>
        <w:ind w:left="2340" w:firstLine="0"/>
        <w:rPr>
          <w:rFonts w:ascii="Calibri" w:cs="Calibri" w:eastAsia="Calibri" w:hAnsi="Calibri"/>
        </w:rPr>
      </w:pPr>
      <w:r w:rsidDel="00000000" w:rsidR="00000000" w:rsidRPr="00000000">
        <w:rPr>
          <w:rFonts w:ascii="Courier New" w:cs="Courier New" w:eastAsia="Courier New" w:hAnsi="Courier New"/>
          <w:rtl w:val="0"/>
        </w:rPr>
        <w:t xml:space="preserve">o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 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seems to suggests that creation is intended to be a sacred space where God can be present to his creation (and when this goes awry through sin and God withdraws his presence, he re-establishes a “base” with the tabernacle/temple, and the end of the story is creation renewed and God dwelling with his people, and there being no more temple!)</w:t>
      </w:r>
    </w:p>
    <w:p w:rsidR="00000000" w:rsidDel="00000000" w:rsidP="00000000" w:rsidRDefault="00000000" w:rsidRPr="00000000" w14:paraId="00000036">
      <w:pPr>
        <w:spacing w:line="240" w:lineRule="auto"/>
        <w:ind w:left="720" w:firstLine="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2.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</w:t>
        <w:tab/>
      </w:r>
      <w:r w:rsidDel="00000000" w:rsidR="00000000" w:rsidRPr="00000000">
        <w:rPr>
          <w:rFonts w:ascii="Calibri" w:cs="Calibri" w:eastAsia="Calibri" w:hAnsi="Calibri"/>
          <w:rtl w:val="0"/>
        </w:rPr>
        <w:t xml:space="preserve">Day 6 gets extra attention</w:t>
      </w:r>
    </w:p>
    <w:p w:rsidR="00000000" w:rsidDel="00000000" w:rsidP="00000000" w:rsidRDefault="00000000" w:rsidRPr="00000000" w14:paraId="00000037">
      <w:pPr>
        <w:spacing w:line="240" w:lineRule="auto"/>
        <w:ind w:left="1440" w:firstLine="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·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  </w:t>
        <w:tab/>
      </w:r>
      <w:r w:rsidDel="00000000" w:rsidR="00000000" w:rsidRPr="00000000">
        <w:rPr>
          <w:rFonts w:ascii="Calibri" w:cs="Calibri" w:eastAsia="Calibri" w:hAnsi="Calibri"/>
          <w:rtl w:val="0"/>
        </w:rPr>
        <w:t xml:space="preserve">humans as high point of creation</w:t>
      </w:r>
    </w:p>
    <w:p w:rsidR="00000000" w:rsidDel="00000000" w:rsidP="00000000" w:rsidRDefault="00000000" w:rsidRPr="00000000" w14:paraId="00000038">
      <w:pPr>
        <w:spacing w:line="240" w:lineRule="auto"/>
        <w:ind w:left="1440" w:firstLine="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·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  </w:t>
        <w:tab/>
      </w:r>
      <w:r w:rsidDel="00000000" w:rsidR="00000000" w:rsidRPr="00000000">
        <w:rPr>
          <w:rFonts w:ascii="Calibri" w:cs="Calibri" w:eastAsia="Calibri" w:hAnsi="Calibri"/>
          <w:rtl w:val="0"/>
        </w:rPr>
        <w:t xml:space="preserve">made in the image of God</w:t>
      </w:r>
    </w:p>
    <w:p w:rsidR="00000000" w:rsidDel="00000000" w:rsidP="00000000" w:rsidRDefault="00000000" w:rsidRPr="00000000" w14:paraId="00000039">
      <w:pPr>
        <w:spacing w:line="240" w:lineRule="auto"/>
        <w:ind w:left="2340" w:firstLine="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®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ab/>
      </w:r>
      <w:r w:rsidDel="00000000" w:rsidR="00000000" w:rsidRPr="00000000">
        <w:rPr>
          <w:rFonts w:ascii="Calibri" w:cs="Calibri" w:eastAsia="Calibri" w:hAnsi="Calibri"/>
          <w:rtl w:val="0"/>
        </w:rPr>
        <w:t xml:space="preserve">distinction – different from other creatures</w:t>
      </w:r>
    </w:p>
    <w:p w:rsidR="00000000" w:rsidDel="00000000" w:rsidP="00000000" w:rsidRDefault="00000000" w:rsidRPr="00000000" w14:paraId="0000003A">
      <w:pPr>
        <w:spacing w:line="240" w:lineRule="auto"/>
        <w:ind w:left="2340" w:firstLine="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®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ab/>
      </w:r>
      <w:r w:rsidDel="00000000" w:rsidR="00000000" w:rsidRPr="00000000">
        <w:rPr>
          <w:rFonts w:ascii="Calibri" w:cs="Calibri" w:eastAsia="Calibri" w:hAnsi="Calibri"/>
          <w:rtl w:val="0"/>
        </w:rPr>
        <w:t xml:space="preserve">dignity – true of all, not just kings nor men, but male and female</w:t>
      </w:r>
    </w:p>
    <w:p w:rsidR="00000000" w:rsidDel="00000000" w:rsidP="00000000" w:rsidRDefault="00000000" w:rsidRPr="00000000" w14:paraId="0000003B">
      <w:pPr>
        <w:spacing w:line="240" w:lineRule="auto"/>
        <w:ind w:left="2880" w:firstLine="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§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female as “helper” (Briley, 29), from side</w:t>
      </w:r>
    </w:p>
    <w:p w:rsidR="00000000" w:rsidDel="00000000" w:rsidP="00000000" w:rsidRDefault="00000000" w:rsidRPr="00000000" w14:paraId="0000003C">
      <w:pPr>
        <w:spacing w:line="240" w:lineRule="auto"/>
        <w:ind w:left="2340" w:firstLine="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®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ab/>
      </w:r>
      <w:r w:rsidDel="00000000" w:rsidR="00000000" w:rsidRPr="00000000">
        <w:rPr>
          <w:rFonts w:ascii="Calibri" w:cs="Calibri" w:eastAsia="Calibri" w:hAnsi="Calibri"/>
          <w:rtl w:val="0"/>
        </w:rPr>
        <w:t xml:space="preserve">vocation – represent God (like idols did), to “rule” (1:26-28) and “take care” (2:15)</w:t>
      </w:r>
    </w:p>
    <w:p w:rsidR="00000000" w:rsidDel="00000000" w:rsidP="00000000" w:rsidRDefault="00000000" w:rsidRPr="00000000" w14:paraId="0000003D">
      <w:pPr>
        <w:spacing w:line="240" w:lineRule="auto"/>
        <w:ind w:left="720" w:firstLine="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3.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</w:t>
        <w:tab/>
      </w:r>
      <w:r w:rsidDel="00000000" w:rsidR="00000000" w:rsidRPr="00000000">
        <w:rPr>
          <w:rFonts w:ascii="Calibri" w:cs="Calibri" w:eastAsia="Calibri" w:hAnsi="Calibri"/>
          <w:rtl w:val="0"/>
        </w:rPr>
        <w:t xml:space="preserve">Refrain: God said… let there be… it was so… it was good… evening and morning</w:t>
      </w:r>
    </w:p>
    <w:p w:rsidR="00000000" w:rsidDel="00000000" w:rsidP="00000000" w:rsidRDefault="00000000" w:rsidRPr="00000000" w14:paraId="0000003E">
      <w:pPr>
        <w:spacing w:line="240" w:lineRule="auto"/>
        <w:ind w:left="1440" w:firstLine="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·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  </w:t>
        <w:tab/>
      </w:r>
      <w:r w:rsidDel="00000000" w:rsidR="00000000" w:rsidRPr="00000000">
        <w:rPr>
          <w:rFonts w:ascii="Calibri" w:cs="Calibri" w:eastAsia="Calibri" w:hAnsi="Calibri"/>
          <w:rtl w:val="0"/>
        </w:rPr>
        <w:t xml:space="preserve">God said, let there be, and it was so</w:t>
      </w:r>
    </w:p>
    <w:p w:rsidR="00000000" w:rsidDel="00000000" w:rsidP="00000000" w:rsidRDefault="00000000" w:rsidRPr="00000000" w14:paraId="0000003F">
      <w:pPr>
        <w:spacing w:line="240" w:lineRule="auto"/>
        <w:ind w:left="2340" w:firstLine="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®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ab/>
      </w:r>
      <w:r w:rsidDel="00000000" w:rsidR="00000000" w:rsidRPr="00000000">
        <w:rPr>
          <w:rFonts w:ascii="Calibri" w:cs="Calibri" w:eastAsia="Calibri" w:hAnsi="Calibri"/>
          <w:rtl w:val="0"/>
        </w:rPr>
        <w:t xml:space="preserve">reflects God’s sovereignty</w:t>
      </w:r>
    </w:p>
    <w:p w:rsidR="00000000" w:rsidDel="00000000" w:rsidP="00000000" w:rsidRDefault="00000000" w:rsidRPr="00000000" w14:paraId="00000040">
      <w:pPr>
        <w:spacing w:line="240" w:lineRule="auto"/>
        <w:ind w:left="2340" w:firstLine="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®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ab/>
      </w:r>
      <w:r w:rsidDel="00000000" w:rsidR="00000000" w:rsidRPr="00000000">
        <w:rPr>
          <w:rFonts w:ascii="Calibri" w:cs="Calibri" w:eastAsia="Calibri" w:hAnsi="Calibri"/>
          <w:rtl w:val="0"/>
        </w:rPr>
        <w:t xml:space="preserve">implies God’s transcendence or distinction</w:t>
      </w:r>
    </w:p>
    <w:p w:rsidR="00000000" w:rsidDel="00000000" w:rsidP="00000000" w:rsidRDefault="00000000" w:rsidRPr="00000000" w14:paraId="00000041">
      <w:pPr>
        <w:spacing w:line="240" w:lineRule="auto"/>
        <w:ind w:left="2340" w:firstLine="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®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ab/>
      </w:r>
      <w:r w:rsidDel="00000000" w:rsidR="00000000" w:rsidRPr="00000000">
        <w:rPr>
          <w:rFonts w:ascii="Calibri" w:cs="Calibri" w:eastAsia="Calibri" w:hAnsi="Calibri"/>
          <w:rtl w:val="0"/>
        </w:rPr>
        <w:t xml:space="preserve">God creating what others considered gods (sun and stars)</w:t>
      </w:r>
    </w:p>
    <w:p w:rsidR="00000000" w:rsidDel="00000000" w:rsidP="00000000" w:rsidRDefault="00000000" w:rsidRPr="00000000" w14:paraId="00000042">
      <w:pPr>
        <w:spacing w:line="240" w:lineRule="auto"/>
        <w:ind w:left="1440" w:firstLine="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·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  </w:t>
        <w:tab/>
      </w:r>
      <w:r w:rsidDel="00000000" w:rsidR="00000000" w:rsidRPr="00000000">
        <w:rPr>
          <w:rFonts w:ascii="Calibri" w:cs="Calibri" w:eastAsia="Calibri" w:hAnsi="Calibri"/>
          <w:rtl w:val="0"/>
        </w:rPr>
        <w:t xml:space="preserve">evening and morning</w:t>
      </w:r>
    </w:p>
    <w:p w:rsidR="00000000" w:rsidDel="00000000" w:rsidP="00000000" w:rsidRDefault="00000000" w:rsidRPr="00000000" w14:paraId="00000043">
      <w:pPr>
        <w:spacing w:line="240" w:lineRule="auto"/>
        <w:ind w:left="2340" w:firstLine="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®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ab/>
      </w:r>
      <w:r w:rsidDel="00000000" w:rsidR="00000000" w:rsidRPr="00000000">
        <w:rPr>
          <w:rFonts w:ascii="Calibri" w:cs="Calibri" w:eastAsia="Calibri" w:hAnsi="Calibri"/>
          <w:rtl w:val="0"/>
        </w:rPr>
        <w:t xml:space="preserve">as mentioned above, draws attention to parallelism</w:t>
      </w:r>
    </w:p>
    <w:p w:rsidR="00000000" w:rsidDel="00000000" w:rsidP="00000000" w:rsidRDefault="00000000" w:rsidRPr="00000000" w14:paraId="00000044">
      <w:pPr>
        <w:spacing w:line="240" w:lineRule="auto"/>
        <w:ind w:left="2340" w:firstLine="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®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ab/>
      </w:r>
      <w:r w:rsidDel="00000000" w:rsidR="00000000" w:rsidRPr="00000000">
        <w:rPr>
          <w:rFonts w:ascii="Calibri" w:cs="Calibri" w:eastAsia="Calibri" w:hAnsi="Calibri"/>
          <w:rtl w:val="0"/>
        </w:rPr>
        <w:t xml:space="preserve">connects with Jewish week</w:t>
      </w:r>
    </w:p>
    <w:p w:rsidR="00000000" w:rsidDel="00000000" w:rsidP="00000000" w:rsidRDefault="00000000" w:rsidRPr="00000000" w14:paraId="00000045">
      <w:pPr>
        <w:spacing w:line="240" w:lineRule="auto"/>
        <w:ind w:left="2340" w:firstLine="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®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ab/>
      </w:r>
      <w:r w:rsidDel="00000000" w:rsidR="00000000" w:rsidRPr="00000000">
        <w:rPr>
          <w:rFonts w:ascii="Calibri" w:cs="Calibri" w:eastAsia="Calibri" w:hAnsi="Calibri"/>
          <w:rtl w:val="0"/>
        </w:rPr>
        <w:t xml:space="preserve">no “evening and morning” on Day 7, which suggests that God continues to sustain his creation, and continues to be present to a lesser degree</w:t>
      </w:r>
    </w:p>
    <w:p w:rsidR="00000000" w:rsidDel="00000000" w:rsidP="00000000" w:rsidRDefault="00000000" w:rsidRPr="00000000" w14:paraId="00000046">
      <w:pPr>
        <w:spacing w:line="240" w:lineRule="auto"/>
        <w:ind w:left="1440" w:firstLine="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·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  </w:t>
        <w:tab/>
      </w:r>
      <w:r w:rsidDel="00000000" w:rsidR="00000000" w:rsidRPr="00000000">
        <w:rPr>
          <w:rFonts w:ascii="Calibri" w:cs="Calibri" w:eastAsia="Calibri" w:hAnsi="Calibri"/>
          <w:rtl w:val="0"/>
        </w:rPr>
        <w:t xml:space="preserve">good (see below)</w:t>
      </w:r>
    </w:p>
    <w:p w:rsidR="00000000" w:rsidDel="00000000" w:rsidP="00000000" w:rsidRDefault="00000000" w:rsidRPr="00000000" w14:paraId="00000047">
      <w:pPr>
        <w:spacing w:line="240" w:lineRule="auto"/>
        <w:ind w:left="720" w:firstLine="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4.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</w:t>
        <w:tab/>
      </w:r>
      <w:r w:rsidDel="00000000" w:rsidR="00000000" w:rsidRPr="00000000">
        <w:rPr>
          <w:rFonts w:ascii="Calibri" w:cs="Calibri" w:eastAsia="Calibri" w:hAnsi="Calibri"/>
          <w:rtl w:val="0"/>
        </w:rPr>
        <w:t xml:space="preserve">good (7x)</w:t>
      </w:r>
    </w:p>
    <w:p w:rsidR="00000000" w:rsidDel="00000000" w:rsidP="00000000" w:rsidRDefault="00000000" w:rsidRPr="00000000" w14:paraId="00000048">
      <w:pPr>
        <w:spacing w:line="240" w:lineRule="auto"/>
        <w:ind w:left="1440" w:firstLine="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·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  </w:t>
        <w:tab/>
      </w:r>
      <w:r w:rsidDel="00000000" w:rsidR="00000000" w:rsidRPr="00000000">
        <w:rPr>
          <w:rFonts w:ascii="Calibri" w:cs="Calibri" w:eastAsia="Calibri" w:hAnsi="Calibri"/>
          <w:rtl w:val="0"/>
        </w:rPr>
        <w:t xml:space="preserve">based on what we’ve seen, its goodness is reflected in:</w:t>
      </w:r>
    </w:p>
    <w:p w:rsidR="00000000" w:rsidDel="00000000" w:rsidP="00000000" w:rsidRDefault="00000000" w:rsidRPr="00000000" w14:paraId="00000049">
      <w:pPr>
        <w:spacing w:line="240" w:lineRule="auto"/>
        <w:ind w:left="2340" w:firstLine="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®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ab/>
      </w:r>
      <w:r w:rsidDel="00000000" w:rsidR="00000000" w:rsidRPr="00000000">
        <w:rPr>
          <w:rFonts w:ascii="Calibri" w:cs="Calibri" w:eastAsia="Calibri" w:hAnsi="Calibri"/>
          <w:rtl w:val="0"/>
        </w:rPr>
        <w:t xml:space="preserve">being suitable for God’s presence</w:t>
      </w:r>
    </w:p>
    <w:p w:rsidR="00000000" w:rsidDel="00000000" w:rsidP="00000000" w:rsidRDefault="00000000" w:rsidRPr="00000000" w14:paraId="0000004A">
      <w:pPr>
        <w:spacing w:line="240" w:lineRule="auto"/>
        <w:ind w:left="2340" w:firstLine="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®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ab/>
      </w:r>
      <w:r w:rsidDel="00000000" w:rsidR="00000000" w:rsidRPr="00000000">
        <w:rPr>
          <w:rFonts w:ascii="Calibri" w:cs="Calibri" w:eastAsia="Calibri" w:hAnsi="Calibri"/>
          <w:rtl w:val="0"/>
        </w:rPr>
        <w:t xml:space="preserve">being suitable for human flourishing and vocation</w:t>
      </w:r>
    </w:p>
    <w:p w:rsidR="00000000" w:rsidDel="00000000" w:rsidP="00000000" w:rsidRDefault="00000000" w:rsidRPr="00000000" w14:paraId="0000004B">
      <w:pPr>
        <w:spacing w:line="240" w:lineRule="auto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 </w:t>
      </w:r>
    </w:p>
    <w:p w:rsidR="00000000" w:rsidDel="00000000" w:rsidP="00000000" w:rsidRDefault="00000000" w:rsidRPr="00000000" w14:paraId="0000004C">
      <w:pPr>
        <w:spacing w:line="240" w:lineRule="auto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Gospel Project video – “Image of God” (6 min)</w:t>
      </w:r>
    </w:p>
    <w:p w:rsidR="00000000" w:rsidDel="00000000" w:rsidP="00000000" w:rsidRDefault="00000000" w:rsidRPr="00000000" w14:paraId="0000004D">
      <w:pPr>
        <w:spacing w:line="240" w:lineRule="auto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 </w:t>
      </w:r>
    </w:p>
    <w:p w:rsidR="00000000" w:rsidDel="00000000" w:rsidP="00000000" w:rsidRDefault="00000000" w:rsidRPr="00000000" w14:paraId="0000004E">
      <w:pPr>
        <w:spacing w:line="240" w:lineRule="auto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Genesis as distinct from other ANE accounts (Enuma Elish, Atrahasis Epic)</w:t>
      </w:r>
    </w:p>
    <w:p w:rsidR="00000000" w:rsidDel="00000000" w:rsidP="00000000" w:rsidRDefault="00000000" w:rsidRPr="00000000" w14:paraId="0000004F">
      <w:pPr>
        <w:spacing w:line="240" w:lineRule="auto"/>
        <w:ind w:left="720" w:firstLine="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1.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</w:t>
        <w:tab/>
      </w:r>
      <w:r w:rsidDel="00000000" w:rsidR="00000000" w:rsidRPr="00000000">
        <w:rPr>
          <w:rFonts w:ascii="Calibri" w:cs="Calibri" w:eastAsia="Calibri" w:hAnsi="Calibri"/>
          <w:rtl w:val="0"/>
        </w:rPr>
        <w:t xml:space="preserve">one transcendent God v. multiple gods who arise from within primordial stuff</w:t>
      </w:r>
    </w:p>
    <w:p w:rsidR="00000000" w:rsidDel="00000000" w:rsidP="00000000" w:rsidRDefault="00000000" w:rsidRPr="00000000" w14:paraId="00000050">
      <w:pPr>
        <w:spacing w:line="240" w:lineRule="auto"/>
        <w:ind w:left="720" w:firstLine="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2.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</w:t>
        <w:tab/>
      </w:r>
      <w:r w:rsidDel="00000000" w:rsidR="00000000" w:rsidRPr="00000000">
        <w:rPr>
          <w:rFonts w:ascii="Calibri" w:cs="Calibri" w:eastAsia="Calibri" w:hAnsi="Calibri"/>
          <w:rtl w:val="0"/>
        </w:rPr>
        <w:t xml:space="preserve">orderliness and goodness v. chaos and death of a God</w:t>
      </w:r>
    </w:p>
    <w:p w:rsidR="00000000" w:rsidDel="00000000" w:rsidP="00000000" w:rsidRDefault="00000000" w:rsidRPr="00000000" w14:paraId="00000051">
      <w:pPr>
        <w:spacing w:line="240" w:lineRule="auto"/>
        <w:ind w:left="720" w:firstLine="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3.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</w:t>
        <w:tab/>
      </w:r>
      <w:r w:rsidDel="00000000" w:rsidR="00000000" w:rsidRPr="00000000">
        <w:rPr>
          <w:rFonts w:ascii="Calibri" w:cs="Calibri" w:eastAsia="Calibri" w:hAnsi="Calibri"/>
          <w:rtl w:val="0"/>
        </w:rPr>
        <w:t xml:space="preserve">image bearers—everyone, male + female, rulers/care-takers v. slaves with menial labor</w:t>
      </w:r>
    </w:p>
    <w:p w:rsidR="00000000" w:rsidDel="00000000" w:rsidP="00000000" w:rsidRDefault="00000000" w:rsidRPr="00000000" w14:paraId="00000052">
      <w:pPr>
        <w:spacing w:line="240" w:lineRule="auto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 </w:t>
      </w:r>
    </w:p>
    <w:p w:rsidR="00000000" w:rsidDel="00000000" w:rsidP="00000000" w:rsidRDefault="00000000" w:rsidRPr="00000000" w14:paraId="00000053">
      <w:pPr>
        <w:spacing w:line="240" w:lineRule="auto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The focus of Gen 1-2 seems to be on answering some of life’s big questions:</w:t>
      </w:r>
    </w:p>
    <w:p w:rsidR="00000000" w:rsidDel="00000000" w:rsidP="00000000" w:rsidRDefault="00000000" w:rsidRPr="00000000" w14:paraId="00000054">
      <w:pPr>
        <w:spacing w:line="240" w:lineRule="auto"/>
        <w:ind w:left="720" w:firstLine="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1.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</w:t>
        <w:tab/>
      </w:r>
      <w:r w:rsidDel="00000000" w:rsidR="00000000" w:rsidRPr="00000000">
        <w:rPr>
          <w:rFonts w:ascii="Calibri" w:cs="Calibri" w:eastAsia="Calibri" w:hAnsi="Calibri"/>
          <w:rtl w:val="0"/>
        </w:rPr>
        <w:t xml:space="preserve">Who is God?</w:t>
      </w:r>
    </w:p>
    <w:p w:rsidR="00000000" w:rsidDel="00000000" w:rsidP="00000000" w:rsidRDefault="00000000" w:rsidRPr="00000000" w14:paraId="00000055">
      <w:pPr>
        <w:spacing w:line="240" w:lineRule="auto"/>
        <w:ind w:left="720" w:firstLine="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2.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</w:t>
        <w:tab/>
      </w:r>
      <w:r w:rsidDel="00000000" w:rsidR="00000000" w:rsidRPr="00000000">
        <w:rPr>
          <w:rFonts w:ascii="Calibri" w:cs="Calibri" w:eastAsia="Calibri" w:hAnsi="Calibri"/>
          <w:rtl w:val="0"/>
        </w:rPr>
        <w:t xml:space="preserve">Who are we?</w:t>
      </w:r>
    </w:p>
    <w:p w:rsidR="00000000" w:rsidDel="00000000" w:rsidP="00000000" w:rsidRDefault="00000000" w:rsidRPr="00000000" w14:paraId="00000056">
      <w:pPr>
        <w:spacing w:line="240" w:lineRule="auto"/>
        <w:ind w:left="720" w:firstLine="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3.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</w:t>
        <w:tab/>
      </w:r>
      <w:r w:rsidDel="00000000" w:rsidR="00000000" w:rsidRPr="00000000">
        <w:rPr>
          <w:rFonts w:ascii="Calibri" w:cs="Calibri" w:eastAsia="Calibri" w:hAnsi="Calibri"/>
          <w:rtl w:val="0"/>
        </w:rPr>
        <w:t xml:space="preserve">What is life supposed to be about?</w:t>
      </w:r>
    </w:p>
    <w:p w:rsidR="00000000" w:rsidDel="00000000" w:rsidP="00000000" w:rsidRDefault="00000000" w:rsidRPr="00000000" w14:paraId="00000057">
      <w:pPr>
        <w:spacing w:line="240" w:lineRule="auto"/>
        <w:ind w:left="720" w:firstLine="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4.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</w:t>
        <w:tab/>
      </w:r>
      <w:r w:rsidDel="00000000" w:rsidR="00000000" w:rsidRPr="00000000">
        <w:rPr>
          <w:rFonts w:ascii="Calibri" w:cs="Calibri" w:eastAsia="Calibri" w:hAnsi="Calibri"/>
          <w:rtl w:val="0"/>
        </w:rPr>
        <w:t xml:space="preserve">What is the created/natural world like?</w:t>
      </w:r>
    </w:p>
    <w:p w:rsidR="00000000" w:rsidDel="00000000" w:rsidP="00000000" w:rsidRDefault="00000000" w:rsidRPr="00000000" w14:paraId="00000058">
      <w:pPr>
        <w:spacing w:line="240" w:lineRule="auto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59">
      <w:pPr>
        <w:spacing w:line="240" w:lineRule="auto"/>
        <w:ind w:left="720" w:firstLine="0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Creation, lecture 2</w:t>
      </w:r>
    </w:p>
    <w:p w:rsidR="00000000" w:rsidDel="00000000" w:rsidP="00000000" w:rsidRDefault="00000000" w:rsidRPr="00000000" w14:paraId="0000005A">
      <w:pPr>
        <w:spacing w:line="240" w:lineRule="auto"/>
        <w:ind w:left="720" w:firstLine="0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5B">
      <w:pPr>
        <w:spacing w:line="240" w:lineRule="auto"/>
        <w:ind w:left="720" w:firstLine="0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1.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</w:t>
        <w:tab/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Clues this Gen 1-2 isn’t straightforward history and science? (Strahan, 81; Briley, 29-33)</w:t>
      </w:r>
    </w:p>
    <w:p w:rsidR="00000000" w:rsidDel="00000000" w:rsidP="00000000" w:rsidRDefault="00000000" w:rsidRPr="00000000" w14:paraId="0000005C">
      <w:pPr>
        <w:spacing w:line="240" w:lineRule="auto"/>
        <w:ind w:left="1440" w:firstLine="0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a.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</w:t>
        <w:tab/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poetic structure (rhythm, repetition, etc.…)</w:t>
      </w:r>
    </w:p>
    <w:p w:rsidR="00000000" w:rsidDel="00000000" w:rsidP="00000000" w:rsidRDefault="00000000" w:rsidRPr="00000000" w14:paraId="0000005D">
      <w:pPr>
        <w:spacing w:line="240" w:lineRule="auto"/>
        <w:ind w:left="1440" w:firstLine="0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b.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</w:t>
        <w:tab/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parallels with other ANE origin stories (dirt &amp; breath / clay &amp; blood; snake who tricks man out of life-prolonging fruit; humanity as image // king or idol as image) – i.e. an alternate account that would’ve made sense in its original context</w:t>
      </w:r>
    </w:p>
    <w:p w:rsidR="00000000" w:rsidDel="00000000" w:rsidP="00000000" w:rsidRDefault="00000000" w:rsidRPr="00000000" w14:paraId="0000005E">
      <w:pPr>
        <w:spacing w:line="240" w:lineRule="auto"/>
        <w:ind w:left="1440" w:firstLine="0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c.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</w:t>
        <w:tab/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Adam = Human // Eve = Life</w:t>
      </w:r>
    </w:p>
    <w:p w:rsidR="00000000" w:rsidDel="00000000" w:rsidP="00000000" w:rsidRDefault="00000000" w:rsidRPr="00000000" w14:paraId="0000005F">
      <w:pPr>
        <w:spacing w:line="240" w:lineRule="auto"/>
        <w:ind w:left="1440" w:firstLine="0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d.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</w:t>
        <w:tab/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God’s footsteps and breath</w:t>
      </w:r>
    </w:p>
    <w:p w:rsidR="00000000" w:rsidDel="00000000" w:rsidP="00000000" w:rsidRDefault="00000000" w:rsidRPr="00000000" w14:paraId="00000060">
      <w:pPr>
        <w:spacing w:line="240" w:lineRule="auto"/>
        <w:ind w:left="1440" w:firstLine="0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e.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</w:t>
        <w:tab/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evening &amp; morning (days 1-3) before sun (day 4)</w:t>
      </w:r>
    </w:p>
    <w:p w:rsidR="00000000" w:rsidDel="00000000" w:rsidP="00000000" w:rsidRDefault="00000000" w:rsidRPr="00000000" w14:paraId="00000061">
      <w:pPr>
        <w:spacing w:line="240" w:lineRule="auto"/>
        <w:ind w:left="1440" w:firstLine="0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f.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 </w:t>
        <w:tab/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vegetation (day 3 in Gen 1), no shrubs with Adam (Gen 2); birds then land creatures (Gen 1), birds and land creatures together (Gen 2)</w:t>
      </w:r>
    </w:p>
    <w:p w:rsidR="00000000" w:rsidDel="00000000" w:rsidP="00000000" w:rsidRDefault="00000000" w:rsidRPr="00000000" w14:paraId="00000062">
      <w:pPr>
        <w:spacing w:line="240" w:lineRule="auto"/>
        <w:ind w:left="720" w:firstLine="0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2.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</w:t>
        <w:tab/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4 guidelines (Strahan, 165-66)</w:t>
      </w:r>
    </w:p>
    <w:p w:rsidR="00000000" w:rsidDel="00000000" w:rsidP="00000000" w:rsidRDefault="00000000" w:rsidRPr="00000000" w14:paraId="00000063">
      <w:pPr>
        <w:spacing w:line="240" w:lineRule="auto"/>
        <w:ind w:left="720" w:firstLine="0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3.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</w:t>
        <w:tab/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Discussion: Are Jesus’ parables true? In what way? (Ideally, they begin to see how the “truths” of Scripture aren’t only communicated in historiography.)</w:t>
      </w:r>
    </w:p>
    <w:p w:rsidR="00000000" w:rsidDel="00000000" w:rsidP="00000000" w:rsidRDefault="00000000" w:rsidRPr="00000000" w14:paraId="00000064">
      <w:pPr>
        <w:spacing w:line="240" w:lineRule="auto"/>
        <w:ind w:left="720" w:firstLine="0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4.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</w:t>
        <w:tab/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Discussion: Are there good reasons to think of Genesis 1-2 as more like a parable than a historical/scientific description of the mechanics and timeline of creation? And if so, does thinking of Gen 1-2 in this way mean it is less inspired or authoritative? Explain.</w:t>
      </w:r>
    </w:p>
    <w:p w:rsidR="00000000" w:rsidDel="00000000" w:rsidP="00000000" w:rsidRDefault="00000000" w:rsidRPr="00000000" w14:paraId="00000065">
      <w:pPr>
        <w:spacing w:line="240" w:lineRule="auto"/>
        <w:ind w:left="720" w:firstLine="0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66">
      <w:pPr>
        <w:spacing w:line="240" w:lineRule="auto"/>
        <w:ind w:left="720" w:firstLine="0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·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 </w:t>
        <w:tab/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Recap &amp; Clarification</w:t>
      </w:r>
    </w:p>
    <w:p w:rsidR="00000000" w:rsidDel="00000000" w:rsidP="00000000" w:rsidRDefault="00000000" w:rsidRPr="00000000" w14:paraId="00000067">
      <w:pPr>
        <w:spacing w:line="240" w:lineRule="auto"/>
        <w:ind w:left="1440" w:firstLine="0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1.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</w:t>
        <w:tab/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genre clues – like a blend of poetry, parable, and alternate origin story</w:t>
      </w:r>
    </w:p>
    <w:p w:rsidR="00000000" w:rsidDel="00000000" w:rsidP="00000000" w:rsidRDefault="00000000" w:rsidRPr="00000000" w14:paraId="00000068">
      <w:pPr>
        <w:spacing w:line="240" w:lineRule="auto"/>
        <w:ind w:left="2160" w:firstLine="0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a)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</w:t>
        <w:tab/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repeated refrain</w:t>
      </w:r>
    </w:p>
    <w:p w:rsidR="00000000" w:rsidDel="00000000" w:rsidP="00000000" w:rsidRDefault="00000000" w:rsidRPr="00000000" w14:paraId="00000069">
      <w:pPr>
        <w:spacing w:line="240" w:lineRule="auto"/>
        <w:ind w:left="2160" w:firstLine="0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b)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ab/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parallel structure</w:t>
      </w:r>
    </w:p>
    <w:p w:rsidR="00000000" w:rsidDel="00000000" w:rsidP="00000000" w:rsidRDefault="00000000" w:rsidRPr="00000000" w14:paraId="0000006A">
      <w:pPr>
        <w:spacing w:line="240" w:lineRule="auto"/>
        <w:ind w:left="2160" w:firstLine="0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c)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</w:t>
        <w:tab/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unusual sequencing (humans before vegetation), names (Human and Life), characterization (God speaking, breathing, walking; talking snake)</w:t>
      </w:r>
    </w:p>
    <w:p w:rsidR="00000000" w:rsidDel="00000000" w:rsidP="00000000" w:rsidRDefault="00000000" w:rsidRPr="00000000" w14:paraId="0000006B">
      <w:pPr>
        <w:spacing w:line="240" w:lineRule="auto"/>
        <w:ind w:left="2160" w:firstLine="0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d)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ab/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similarities to other ANE stories (clay &amp; blood, conniving serpent)</w:t>
      </w:r>
    </w:p>
    <w:p w:rsidR="00000000" w:rsidDel="00000000" w:rsidP="00000000" w:rsidRDefault="00000000" w:rsidRPr="00000000" w14:paraId="0000006C">
      <w:pPr>
        <w:spacing w:line="240" w:lineRule="auto"/>
        <w:ind w:left="2160" w:firstLine="0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e)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ab/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yet, there are geographical referents and genealogies</w:t>
      </w:r>
    </w:p>
    <w:p w:rsidR="00000000" w:rsidDel="00000000" w:rsidP="00000000" w:rsidRDefault="00000000" w:rsidRPr="00000000" w14:paraId="0000006D">
      <w:pPr>
        <w:spacing w:line="240" w:lineRule="auto"/>
        <w:ind w:left="1440" w:firstLine="0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2.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</w:t>
        <w:tab/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a few important observations</w:t>
      </w:r>
    </w:p>
    <w:p w:rsidR="00000000" w:rsidDel="00000000" w:rsidP="00000000" w:rsidRDefault="00000000" w:rsidRPr="00000000" w14:paraId="0000006E">
      <w:pPr>
        <w:spacing w:line="240" w:lineRule="auto"/>
        <w:ind w:left="2160" w:firstLine="0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a)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</w:t>
        <w:tab/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whether you read this as parable or historic, it doesn’t threaten the major teachings about God, humanity, creation, and sin</w:t>
      </w:r>
    </w:p>
    <w:p w:rsidR="00000000" w:rsidDel="00000000" w:rsidP="00000000" w:rsidRDefault="00000000" w:rsidRPr="00000000" w14:paraId="0000006F">
      <w:pPr>
        <w:spacing w:line="240" w:lineRule="auto"/>
        <w:ind w:left="2160" w:firstLine="0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b)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ab/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because of the ambiguity of genre, we should be willing to agree to disagree on whether or not Genesis is giving us a precise, literal description of the sequence, timeline, and mechanics of creation</w:t>
      </w:r>
    </w:p>
    <w:p w:rsidR="00000000" w:rsidDel="00000000" w:rsidP="00000000" w:rsidRDefault="00000000" w:rsidRPr="00000000" w14:paraId="00000070">
      <w:pPr>
        <w:spacing w:line="240" w:lineRule="auto"/>
        <w:ind w:left="2160" w:firstLine="0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c)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</w:t>
        <w:tab/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the Patriarchal stories (Gen 12-50) have different genre clues, seeming more like ancient historiography, suggesting they aren’t likely parabolic</w:t>
      </w:r>
    </w:p>
    <w:p w:rsidR="00000000" w:rsidDel="00000000" w:rsidP="00000000" w:rsidRDefault="00000000" w:rsidRPr="00000000" w14:paraId="00000071">
      <w:pPr>
        <w:spacing w:line="240" w:lineRule="auto"/>
        <w:ind w:left="2880" w:firstLine="0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®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 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it’s not unusual for an OT book to have mixed genres (e.g., Exodus has a large narrative section followed by large tabernacle section)</w:t>
      </w:r>
    </w:p>
    <w:p w:rsidR="00000000" w:rsidDel="00000000" w:rsidP="00000000" w:rsidRDefault="00000000" w:rsidRPr="00000000" w14:paraId="00000072">
      <w:pPr>
        <w:spacing w:line="240" w:lineRule="auto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3">
      <w:pPr>
        <w:spacing w:line="240" w:lineRule="auto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4">
      <w:pPr>
        <w:spacing w:line="240" w:lineRule="auto"/>
        <w:rPr>
          <w:rFonts w:ascii="Calibri" w:cs="Calibri" w:eastAsia="Calibri" w:hAnsi="Calibri"/>
          <w:b w:val="1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0"/>
        </w:rPr>
        <w:t xml:space="preserve">Story of Church - Book of Acts in New Testament</w:t>
      </w:r>
    </w:p>
    <w:p w:rsidR="00000000" w:rsidDel="00000000" w:rsidP="00000000" w:rsidRDefault="00000000" w:rsidRPr="00000000" w14:paraId="00000075">
      <w:pPr>
        <w:spacing w:line="240" w:lineRule="auto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Sophomore Fall Semester</w:t>
      </w:r>
    </w:p>
    <w:p w:rsidR="00000000" w:rsidDel="00000000" w:rsidP="00000000" w:rsidRDefault="00000000" w:rsidRPr="00000000" w14:paraId="00000076">
      <w:pPr>
        <w:spacing w:line="240" w:lineRule="auto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7">
      <w:pPr>
        <w:spacing w:line="240" w:lineRule="auto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One class period flowing out of conversation on Acts 17 - Paul in Athens</w:t>
      </w:r>
    </w:p>
    <w:p w:rsidR="00000000" w:rsidDel="00000000" w:rsidP="00000000" w:rsidRDefault="00000000" w:rsidRPr="00000000" w14:paraId="00000078">
      <w:pPr>
        <w:spacing w:line="240" w:lineRule="auto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As Paul connected and interacted with poets and idols, how do we engage our surrounding culture, for example science.</w:t>
      </w:r>
    </w:p>
    <w:p w:rsidR="00000000" w:rsidDel="00000000" w:rsidP="00000000" w:rsidRDefault="00000000" w:rsidRPr="00000000" w14:paraId="00000079">
      <w:pPr>
        <w:spacing w:line="240" w:lineRule="auto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A">
      <w:pPr>
        <w:spacing w:line="240" w:lineRule="auto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Make a video with various Lipscomb faculty including theologians, scientists, and ministers.</w:t>
      </w:r>
    </w:p>
    <w:p w:rsidR="00000000" w:rsidDel="00000000" w:rsidP="00000000" w:rsidRDefault="00000000" w:rsidRPr="00000000" w14:paraId="0000007B">
      <w:pPr>
        <w:spacing w:line="240" w:lineRule="auto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Embrace role modeling</w:t>
      </w:r>
    </w:p>
    <w:p w:rsidR="00000000" w:rsidDel="00000000" w:rsidP="00000000" w:rsidRDefault="00000000" w:rsidRPr="00000000" w14:paraId="0000007C">
      <w:pPr>
        <w:numPr>
          <w:ilvl w:val="0"/>
          <w:numId w:val="4"/>
        </w:numPr>
        <w:spacing w:line="240" w:lineRule="auto"/>
        <w:ind w:left="720" w:hanging="360"/>
        <w:rPr>
          <w:rFonts w:ascii="Calibri" w:cs="Calibri" w:eastAsia="Calibri" w:hAnsi="Calibri"/>
          <w:sz w:val="24"/>
          <w:szCs w:val="24"/>
          <w:u w:val="none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How does science pursue knowledge?</w:t>
      </w:r>
    </w:p>
    <w:p w:rsidR="00000000" w:rsidDel="00000000" w:rsidP="00000000" w:rsidRDefault="00000000" w:rsidRPr="00000000" w14:paraId="0000007D">
      <w:pPr>
        <w:numPr>
          <w:ilvl w:val="0"/>
          <w:numId w:val="4"/>
        </w:numPr>
        <w:spacing w:line="240" w:lineRule="auto"/>
        <w:ind w:left="720" w:hanging="360"/>
        <w:rPr>
          <w:rFonts w:ascii="Calibri" w:cs="Calibri" w:eastAsia="Calibri" w:hAnsi="Calibri"/>
          <w:sz w:val="24"/>
          <w:szCs w:val="24"/>
          <w:u w:val="none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How does faith pursue knowledge?</w:t>
      </w:r>
    </w:p>
    <w:p w:rsidR="00000000" w:rsidDel="00000000" w:rsidP="00000000" w:rsidRDefault="00000000" w:rsidRPr="00000000" w14:paraId="0000007E">
      <w:pPr>
        <w:numPr>
          <w:ilvl w:val="0"/>
          <w:numId w:val="4"/>
        </w:numPr>
        <w:spacing w:line="240" w:lineRule="auto"/>
        <w:ind w:left="720" w:hanging="360"/>
        <w:rPr>
          <w:rFonts w:ascii="Calibri" w:cs="Calibri" w:eastAsia="Calibri" w:hAnsi="Calibri"/>
          <w:sz w:val="24"/>
          <w:szCs w:val="24"/>
          <w:u w:val="none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Have you ever experienced tension between your faith and science?</w:t>
      </w:r>
    </w:p>
    <w:p w:rsidR="00000000" w:rsidDel="00000000" w:rsidP="00000000" w:rsidRDefault="00000000" w:rsidRPr="00000000" w14:paraId="0000007F">
      <w:pPr>
        <w:numPr>
          <w:ilvl w:val="0"/>
          <w:numId w:val="4"/>
        </w:numPr>
        <w:spacing w:line="240" w:lineRule="auto"/>
        <w:ind w:left="720" w:hanging="360"/>
        <w:rPr>
          <w:rFonts w:ascii="Calibri" w:cs="Calibri" w:eastAsia="Calibri" w:hAnsi="Calibri"/>
          <w:sz w:val="24"/>
          <w:szCs w:val="24"/>
          <w:u w:val="none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How did you reconcile the tension?</w:t>
      </w:r>
    </w:p>
    <w:p w:rsidR="00000000" w:rsidDel="00000000" w:rsidP="00000000" w:rsidRDefault="00000000" w:rsidRPr="00000000" w14:paraId="00000080">
      <w:pPr>
        <w:numPr>
          <w:ilvl w:val="0"/>
          <w:numId w:val="4"/>
        </w:numPr>
        <w:spacing w:line="240" w:lineRule="auto"/>
        <w:ind w:left="720" w:hanging="360"/>
        <w:rPr>
          <w:rFonts w:ascii="Calibri" w:cs="Calibri" w:eastAsia="Calibri" w:hAnsi="Calibri"/>
          <w:sz w:val="24"/>
          <w:szCs w:val="24"/>
          <w:u w:val="none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How do you read the opening chapters of Genesis?</w:t>
      </w:r>
    </w:p>
    <w:p w:rsidR="00000000" w:rsidDel="00000000" w:rsidP="00000000" w:rsidRDefault="00000000" w:rsidRPr="00000000" w14:paraId="00000081">
      <w:pPr>
        <w:spacing w:line="240" w:lineRule="auto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2">
      <w:pPr>
        <w:spacing w:line="240" w:lineRule="auto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Invite students to faith and science chapel, a weekly small group gathering engaging faith and science. Students receive an identified point of hospitality to ask honest questions about this in a safe atmosphere.</w:t>
      </w:r>
    </w:p>
    <w:p w:rsidR="00000000" w:rsidDel="00000000" w:rsidP="00000000" w:rsidRDefault="00000000" w:rsidRPr="00000000" w14:paraId="00000083">
      <w:pPr>
        <w:spacing w:line="240" w:lineRule="auto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4">
      <w:pPr>
        <w:spacing w:line="240" w:lineRule="auto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5">
      <w:pPr>
        <w:spacing w:line="240" w:lineRule="auto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6">
      <w:pPr>
        <w:spacing w:line="240" w:lineRule="auto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7">
      <w:pPr>
        <w:spacing w:line="259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Post-Class Assignment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:  Is there anything you would like students to do after class to further process this information? Engage with faculty and their faith community as they have questions. </w:t>
      </w:r>
    </w:p>
    <w:p w:rsidR="00000000" w:rsidDel="00000000" w:rsidP="00000000" w:rsidRDefault="00000000" w:rsidRPr="00000000" w14:paraId="00000088">
      <w:pPr>
        <w:spacing w:line="259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9">
      <w:pPr>
        <w:spacing w:line="259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AVAILABLE RESOURCES FOR STUDENTS AND INSTRUCTORS</w:t>
      </w:r>
    </w:p>
    <w:p w:rsidR="00000000" w:rsidDel="00000000" w:rsidP="00000000" w:rsidRDefault="00000000" w:rsidRPr="00000000" w14:paraId="0000008A">
      <w:pPr>
        <w:spacing w:line="259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What resources are available for both students and instructors to consult to learn more about the intersection of evolution and your faith tradition?</w:t>
      </w:r>
    </w:p>
    <w:p w:rsidR="00000000" w:rsidDel="00000000" w:rsidP="00000000" w:rsidRDefault="00000000" w:rsidRPr="00000000" w14:paraId="0000008B">
      <w:pPr>
        <w:spacing w:line="259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C">
      <w:pPr>
        <w:numPr>
          <w:ilvl w:val="0"/>
          <w:numId w:val="2"/>
        </w:numPr>
        <w:spacing w:line="259" w:lineRule="auto"/>
        <w:ind w:left="720" w:hanging="360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McClure Center for Faith and Science</w:t>
      </w:r>
    </w:p>
    <w:p w:rsidR="00000000" w:rsidDel="00000000" w:rsidP="00000000" w:rsidRDefault="00000000" w:rsidRPr="00000000" w14:paraId="0000008D">
      <w:pPr>
        <w:numPr>
          <w:ilvl w:val="0"/>
          <w:numId w:val="2"/>
        </w:numPr>
        <w:spacing w:line="259" w:lineRule="auto"/>
        <w:ind w:left="720" w:hanging="360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STEM and Bible faculty</w:t>
      </w:r>
    </w:p>
    <w:p w:rsidR="00000000" w:rsidDel="00000000" w:rsidP="00000000" w:rsidRDefault="00000000" w:rsidRPr="00000000" w14:paraId="0000008E">
      <w:pPr>
        <w:numPr>
          <w:ilvl w:val="0"/>
          <w:numId w:val="2"/>
        </w:numPr>
        <w:spacing w:line="259" w:lineRule="auto"/>
        <w:ind w:left="720" w:hanging="360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Video with scientists, theologians, and ministers discussing faith and science. </w:t>
      </w:r>
    </w:p>
    <w:p w:rsidR="00000000" w:rsidDel="00000000" w:rsidP="00000000" w:rsidRDefault="00000000" w:rsidRPr="00000000" w14:paraId="0000008F">
      <w:pPr>
        <w:spacing w:line="259" w:lineRule="auto"/>
        <w:ind w:left="720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0">
      <w:pPr>
        <w:spacing w:line="240" w:lineRule="auto"/>
        <w:ind w:firstLine="720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  <w:font w:name="Calibri"/>
  <w:font w:name="Courier New"/>
  <w:font w:name="Noto Sans Symbols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abstractNum w:abstractNumId="4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yperlink" Target="https://youtu.be/AjyhjXXNXP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